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DDED8" w14:textId="535C6095" w:rsidR="008C1E1E" w:rsidRDefault="00C83946" w:rsidP="000737B3">
      <w:pPr>
        <w:rPr>
          <w:rFonts w:ascii="Arial" w:hAnsi="Arial" w:cs="Arial"/>
          <w:b/>
          <w:bCs/>
          <w:caps/>
          <w:color w:val="993300"/>
          <w:sz w:val="20"/>
        </w:rPr>
      </w:pPr>
      <w:bookmarkStart w:id="0" w:name="_GoBack"/>
      <w:bookmarkEnd w:id="0"/>
      <w:r>
        <w:rPr>
          <w:noProof/>
        </w:rPr>
        <mc:AlternateContent>
          <mc:Choice Requires="wps">
            <w:drawing>
              <wp:anchor distT="91440" distB="91440" distL="114300" distR="114300" simplePos="0" relativeHeight="251657728" behindDoc="0" locked="0" layoutInCell="1" allowOverlap="1" wp14:anchorId="16C4596B" wp14:editId="7A6016EC">
                <wp:simplePos x="0" y="0"/>
                <wp:positionH relativeFrom="margin">
                  <wp:posOffset>186690</wp:posOffset>
                </wp:positionH>
                <wp:positionV relativeFrom="margin">
                  <wp:posOffset>62865</wp:posOffset>
                </wp:positionV>
                <wp:extent cx="1196340" cy="1381760"/>
                <wp:effectExtent l="66675" t="79375" r="56515" b="95885"/>
                <wp:wrapTight wrapText="bothSides">
                  <wp:wrapPolygon edited="0">
                    <wp:start x="447" y="427"/>
                    <wp:lineTo x="1674" y="526"/>
                    <wp:lineTo x="15524" y="1558"/>
                    <wp:lineTo x="20855" y="1836"/>
                    <wp:lineTo x="24501" y="2363"/>
                    <wp:lineTo x="22586" y="21064"/>
                    <wp:lineTo x="22380" y="21272"/>
                    <wp:lineTo x="21680" y="21213"/>
                    <wp:lineTo x="19754" y="21143"/>
                    <wp:lineTo x="4758" y="19932"/>
                    <wp:lineTo x="1961" y="19853"/>
                    <wp:lineTo x="-791" y="19257"/>
                    <wp:lineTo x="-734" y="18652"/>
                    <wp:lineTo x="-2270" y="17451"/>
                    <wp:lineTo x="-2465" y="16825"/>
                    <wp:lineTo x="-2178" y="12577"/>
                    <wp:lineTo x="-1146" y="2889"/>
                    <wp:lineTo x="-780" y="397"/>
                    <wp:lineTo x="447" y="427"/>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880776" flipH="1">
                          <a:off x="0" y="0"/>
                          <a:ext cx="1196340" cy="1381760"/>
                        </a:xfrm>
                        <a:prstGeom prst="foldedCorner">
                          <a:avLst>
                            <a:gd name="adj" fmla="val 12500"/>
                          </a:avLst>
                        </a:prstGeom>
                        <a:gradFill rotWithShape="0">
                          <a:gsLst>
                            <a:gs pos="0">
                              <a:srgbClr val="666666">
                                <a:alpha val="57001"/>
                              </a:srgbClr>
                            </a:gs>
                            <a:gs pos="50000">
                              <a:srgbClr val="CCCCCC">
                                <a:alpha val="0"/>
                              </a:srgbClr>
                            </a:gs>
                            <a:gs pos="100000">
                              <a:srgbClr val="666666">
                                <a:alpha val="57001"/>
                              </a:srgbClr>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14:paraId="6F8AEFDD" w14:textId="77777777" w:rsidR="00A40164" w:rsidRPr="0052753B" w:rsidRDefault="00A40164" w:rsidP="00931CB8">
                            <w:pPr>
                              <w:spacing w:after="0" w:line="240" w:lineRule="auto"/>
                              <w:ind w:left="0" w:firstLine="0"/>
                              <w:rPr>
                                <w:rFonts w:ascii="Calibri" w:hAnsi="Calibri"/>
                                <w:b/>
                                <w:iCs/>
                                <w:color w:val="FFFFFF"/>
                                <w:sz w:val="24"/>
                              </w:rPr>
                            </w:pPr>
                          </w:p>
                          <w:p w14:paraId="4020D71D" w14:textId="77777777" w:rsidR="00A40164" w:rsidRPr="0052753B" w:rsidRDefault="00A40164" w:rsidP="00931CB8">
                            <w:pPr>
                              <w:spacing w:line="240" w:lineRule="auto"/>
                              <w:ind w:left="360" w:firstLine="0"/>
                              <w:rPr>
                                <w:rFonts w:ascii="Calibri Bold Italic" w:hAnsi="Calibri Bold Italic"/>
                                <w:b/>
                                <w:i/>
                                <w:color w:val="FFFFFF"/>
                                <w:sz w:val="16"/>
                              </w:rPr>
                            </w:pPr>
                          </w:p>
                          <w:p w14:paraId="46E947AE" w14:textId="72D22EFF" w:rsidR="00A40164" w:rsidRPr="007C67B9" w:rsidRDefault="00A40164" w:rsidP="00931CB8">
                            <w:pPr>
                              <w:spacing w:line="240" w:lineRule="auto"/>
                              <w:rPr>
                                <w:rFonts w:ascii="Comic Sans MS" w:hAnsi="Comic Sans MS"/>
                                <w:b/>
                                <w:i/>
                                <w:sz w:val="16"/>
                              </w:rPr>
                            </w:pPr>
                            <w:r>
                              <w:rPr>
                                <w:rFonts w:ascii="Comic Sans MS Bold" w:hAnsi="Comic Sans MS Bold"/>
                                <w:b/>
                                <w:i/>
                                <w:sz w:val="18"/>
                              </w:rPr>
                              <w:t xml:space="preserve">    </w:t>
                            </w:r>
                            <w:r w:rsidRPr="007C67B9">
                              <w:rPr>
                                <w:rFonts w:ascii="Comic Sans MS" w:hAnsi="Comic Sans MS"/>
                                <w:b/>
                                <w:i/>
                                <w:sz w:val="16"/>
                              </w:rPr>
                              <w:t>* Parents often approach me with questions about what is common and developmentally appropriate for their child’s age, so the school counselor at St. Joseph and I researched an</w:t>
                            </w:r>
                            <w:r>
                              <w:rPr>
                                <w:rFonts w:ascii="Comic Sans MS" w:hAnsi="Comic Sans MS"/>
                                <w:b/>
                                <w:i/>
                                <w:sz w:val="16"/>
                              </w:rPr>
                              <w:t>d compiled information about 2nd</w:t>
                            </w:r>
                            <w:r w:rsidRPr="007C67B9">
                              <w:rPr>
                                <w:rFonts w:ascii="Comic Sans MS" w:hAnsi="Comic Sans MS"/>
                                <w:b/>
                                <w:i/>
                                <w:sz w:val="16"/>
                              </w:rPr>
                              <w:t xml:space="preserve"> graders.  Be aware that children move through these stages at different ra</w:t>
                            </w:r>
                            <w:r>
                              <w:rPr>
                                <w:rFonts w:ascii="Comic Sans MS" w:hAnsi="Comic Sans MS"/>
                                <w:b/>
                                <w:i/>
                                <w:sz w:val="16"/>
                              </w:rPr>
                              <w:t>tes, some sooner, some later. I</w:t>
                            </w:r>
                            <w:r w:rsidRPr="007C67B9">
                              <w:rPr>
                                <w:rFonts w:ascii="Comic Sans MS" w:hAnsi="Comic Sans MS"/>
                                <w:b/>
                                <w:i/>
                                <w:sz w:val="16"/>
                              </w:rPr>
                              <w:t xml:space="preserve"> hope this is h</w:t>
                            </w:r>
                            <w:r w:rsidR="00E92258">
                              <w:rPr>
                                <w:rFonts w:ascii="Comic Sans MS" w:hAnsi="Comic Sans MS"/>
                                <w:b/>
                                <w:i/>
                                <w:sz w:val="16"/>
                              </w:rPr>
                              <w:t>elpful. - Denise Rousso, St. Catherine</w:t>
                            </w:r>
                            <w:r w:rsidR="00304B6B">
                              <w:rPr>
                                <w:rFonts w:ascii="Comic Sans MS" w:hAnsi="Comic Sans MS"/>
                                <w:b/>
                                <w:i/>
                                <w:sz w:val="16"/>
                              </w:rPr>
                              <w:t xml:space="preserve"> Life Skills Coach. </w:t>
                            </w:r>
                          </w:p>
                          <w:p w14:paraId="7E6FB75F" w14:textId="77777777" w:rsidR="00A40164" w:rsidRPr="000D1A45" w:rsidRDefault="00A40164" w:rsidP="00931CB8">
                            <w:pPr>
                              <w:spacing w:line="240" w:lineRule="auto"/>
                              <w:ind w:left="360" w:firstLine="0"/>
                              <w:rPr>
                                <w:rFonts w:ascii="Comic Sans MS Bold" w:hAnsi="Comic Sans MS Bold"/>
                                <w:b/>
                                <w:i/>
                                <w:color w:val="FFFFFF"/>
                                <w:sz w:val="16"/>
                              </w:rPr>
                            </w:pPr>
                          </w:p>
                          <w:p w14:paraId="1EDABD90" w14:textId="77777777" w:rsidR="00A40164" w:rsidRPr="0052753B" w:rsidRDefault="00A40164" w:rsidP="00931CB8">
                            <w:pPr>
                              <w:spacing w:line="240" w:lineRule="auto"/>
                              <w:ind w:left="360" w:firstLine="0"/>
                              <w:rPr>
                                <w:rFonts w:ascii="Comic Sans MS Bold" w:hAnsi="Comic Sans MS Bold"/>
                                <w:b/>
                                <w:i/>
                                <w:color w:val="FFFFFF"/>
                                <w:sz w:val="16"/>
                              </w:rPr>
                            </w:pPr>
                          </w:p>
                          <w:p w14:paraId="48A6EF24" w14:textId="77777777" w:rsidR="00A40164" w:rsidRPr="0052753B" w:rsidRDefault="00A40164" w:rsidP="00931CB8">
                            <w:pPr>
                              <w:spacing w:after="0" w:line="240" w:lineRule="auto"/>
                              <w:rPr>
                                <w:rFonts w:ascii="Calibri" w:hAnsi="Calibri"/>
                                <w:i/>
                                <w:iCs/>
                                <w:color w:val="FFFFFF"/>
                                <w:sz w:val="24"/>
                              </w:rPr>
                            </w:pPr>
                          </w:p>
                        </w:txbxContent>
                      </wps:txbx>
                      <wps:bodyPr rot="0" vert="horz" wrap="square" lIns="36576" tIns="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4596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14.7pt;margin-top:4.95pt;width:94.2pt;height:108.8pt;rotation:6246918fd;flip:x;z-index:2516577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" fillcolor="#666" strokecolor="#666" strokeweight="1pt">
                <v:fill opacity="37356f" color2="#ccc" o:opacity2="0" angle="135" focus="50%" type="gradient"/>
                <v:shadow on="t" color="#7f7f7f" opacity=".5" offset="1pt"/>
                <v:textbox inset="2.88pt,0,10.8pt">
                  <w:txbxContent>
                    <w:p w14:paraId="6F8AEFDD" w14:textId="77777777" w:rsidR="00A40164" w:rsidRPr="0052753B" w:rsidRDefault="00A40164" w:rsidP="00931CB8">
                      <w:pPr>
                        <w:spacing w:after="0" w:line="240" w:lineRule="auto"/>
                        <w:ind w:left="0" w:firstLine="0"/>
                        <w:rPr>
                          <w:rFonts w:ascii="Calibri" w:hAnsi="Calibri"/>
                          <w:b/>
                          <w:iCs/>
                          <w:color w:val="FFFFFF"/>
                          <w:sz w:val="24"/>
                        </w:rPr>
                      </w:pPr>
                    </w:p>
                    <w:p w14:paraId="4020D71D" w14:textId="77777777" w:rsidR="00A40164" w:rsidRPr="0052753B" w:rsidRDefault="00A40164" w:rsidP="00931CB8">
                      <w:pPr>
                        <w:spacing w:line="240" w:lineRule="auto"/>
                        <w:ind w:left="360" w:firstLine="0"/>
                        <w:rPr>
                          <w:rFonts w:ascii="Calibri Bold Italic" w:hAnsi="Calibri Bold Italic"/>
                          <w:b/>
                          <w:i/>
                          <w:color w:val="FFFFFF"/>
                          <w:sz w:val="16"/>
                        </w:rPr>
                      </w:pPr>
                    </w:p>
                    <w:p w14:paraId="46E947AE" w14:textId="72D22EFF" w:rsidR="00A40164" w:rsidRPr="007C67B9" w:rsidRDefault="00A40164" w:rsidP="00931CB8">
                      <w:pPr>
                        <w:spacing w:line="240" w:lineRule="auto"/>
                        <w:rPr>
                          <w:rFonts w:ascii="Comic Sans MS" w:hAnsi="Comic Sans MS"/>
                          <w:b/>
                          <w:i/>
                          <w:sz w:val="16"/>
                        </w:rPr>
                      </w:pPr>
                      <w:r>
                        <w:rPr>
                          <w:rFonts w:ascii="Comic Sans MS Bold" w:hAnsi="Comic Sans MS Bold"/>
                          <w:b/>
                          <w:i/>
                          <w:sz w:val="18"/>
                        </w:rPr>
                        <w:t xml:space="preserve">    </w:t>
                      </w:r>
                      <w:r w:rsidRPr="007C67B9">
                        <w:rPr>
                          <w:rFonts w:ascii="Comic Sans MS" w:hAnsi="Comic Sans MS"/>
                          <w:b/>
                          <w:i/>
                          <w:sz w:val="16"/>
                        </w:rPr>
                        <w:t>* Parents often approach me with questions about what is common and developmentally appropriate for their child’s age, so the school counselor at St. Joseph and I researched an</w:t>
                      </w:r>
                      <w:r>
                        <w:rPr>
                          <w:rFonts w:ascii="Comic Sans MS" w:hAnsi="Comic Sans MS"/>
                          <w:b/>
                          <w:i/>
                          <w:sz w:val="16"/>
                        </w:rPr>
                        <w:t>d compiled information about 2nd</w:t>
                      </w:r>
                      <w:r w:rsidRPr="007C67B9">
                        <w:rPr>
                          <w:rFonts w:ascii="Comic Sans MS" w:hAnsi="Comic Sans MS"/>
                          <w:b/>
                          <w:i/>
                          <w:sz w:val="16"/>
                        </w:rPr>
                        <w:t xml:space="preserve"> graders.  Be aware that children move through these stages at different ra</w:t>
                      </w:r>
                      <w:r>
                        <w:rPr>
                          <w:rFonts w:ascii="Comic Sans MS" w:hAnsi="Comic Sans MS"/>
                          <w:b/>
                          <w:i/>
                          <w:sz w:val="16"/>
                        </w:rPr>
                        <w:t>tes, some sooner, some later. I</w:t>
                      </w:r>
                      <w:r w:rsidRPr="007C67B9">
                        <w:rPr>
                          <w:rFonts w:ascii="Comic Sans MS" w:hAnsi="Comic Sans MS"/>
                          <w:b/>
                          <w:i/>
                          <w:sz w:val="16"/>
                        </w:rPr>
                        <w:t xml:space="preserve"> hope this is h</w:t>
                      </w:r>
                      <w:r w:rsidR="00E92258">
                        <w:rPr>
                          <w:rFonts w:ascii="Comic Sans MS" w:hAnsi="Comic Sans MS"/>
                          <w:b/>
                          <w:i/>
                          <w:sz w:val="16"/>
                        </w:rPr>
                        <w:t>elpful. - Denise Rousso, St. Catherine</w:t>
                      </w:r>
                      <w:r w:rsidR="00304B6B">
                        <w:rPr>
                          <w:rFonts w:ascii="Comic Sans MS" w:hAnsi="Comic Sans MS"/>
                          <w:b/>
                          <w:i/>
                          <w:sz w:val="16"/>
                        </w:rPr>
                        <w:t xml:space="preserve"> Life Skills Coach. </w:t>
                      </w:r>
                    </w:p>
                    <w:p w14:paraId="7E6FB75F" w14:textId="77777777" w:rsidR="00A40164" w:rsidRPr="000D1A45" w:rsidRDefault="00A40164" w:rsidP="00931CB8">
                      <w:pPr>
                        <w:spacing w:line="240" w:lineRule="auto"/>
                        <w:ind w:left="360" w:firstLine="0"/>
                        <w:rPr>
                          <w:rFonts w:ascii="Comic Sans MS Bold" w:hAnsi="Comic Sans MS Bold"/>
                          <w:b/>
                          <w:i/>
                          <w:color w:val="FFFFFF"/>
                          <w:sz w:val="16"/>
                        </w:rPr>
                      </w:pPr>
                    </w:p>
                    <w:p w14:paraId="1EDABD90" w14:textId="77777777" w:rsidR="00A40164" w:rsidRPr="0052753B" w:rsidRDefault="00A40164" w:rsidP="00931CB8">
                      <w:pPr>
                        <w:spacing w:line="240" w:lineRule="auto"/>
                        <w:ind w:left="360" w:firstLine="0"/>
                        <w:rPr>
                          <w:rFonts w:ascii="Comic Sans MS Bold" w:hAnsi="Comic Sans MS Bold"/>
                          <w:b/>
                          <w:i/>
                          <w:color w:val="FFFFFF"/>
                          <w:sz w:val="16"/>
                        </w:rPr>
                      </w:pPr>
                    </w:p>
                    <w:p w14:paraId="48A6EF24" w14:textId="77777777" w:rsidR="00A40164" w:rsidRPr="0052753B" w:rsidRDefault="00A40164" w:rsidP="00931CB8">
                      <w:pPr>
                        <w:spacing w:after="0" w:line="240" w:lineRule="auto"/>
                        <w:rPr>
                          <w:rFonts w:ascii="Calibri" w:hAnsi="Calibri"/>
                          <w:i/>
                          <w:iCs/>
                          <w:color w:val="FFFFFF"/>
                          <w:sz w:val="24"/>
                        </w:rPr>
                      </w:pPr>
                    </w:p>
                  </w:txbxContent>
                </v:textbox>
                <w10:wrap type="tight" anchorx="margin" anchory="margin"/>
              </v:shape>
            </w:pict>
          </mc:Fallback>
        </mc:AlternateContent>
      </w:r>
    </w:p>
    <w:p w14:paraId="4BAAEB58" w14:textId="77777777" w:rsidR="008C1E1E" w:rsidRDefault="008C1E1E" w:rsidP="003D0213">
      <w:pPr>
        <w:spacing w:after="150" w:line="240" w:lineRule="auto"/>
        <w:ind w:left="220" w:firstLine="0"/>
        <w:outlineLvl w:val="3"/>
        <w:rPr>
          <w:rFonts w:ascii="Calibri" w:hAnsi="Calibri"/>
          <w:i/>
          <w:color w:val="333333"/>
          <w:sz w:val="16"/>
        </w:rPr>
      </w:pPr>
    </w:p>
    <w:p w14:paraId="771377DE" w14:textId="77777777" w:rsidR="008C1E1E" w:rsidRDefault="008C1E1E" w:rsidP="005E6609">
      <w:pPr>
        <w:spacing w:after="0" w:line="240" w:lineRule="auto"/>
        <w:ind w:left="0" w:firstLine="0"/>
        <w:rPr>
          <w:rFonts w:ascii="Calibri Bold" w:hAnsi="Calibri Bold"/>
          <w:b/>
          <w:sz w:val="52"/>
        </w:rPr>
      </w:pPr>
      <w:r>
        <w:rPr>
          <w:rFonts w:ascii="Calibri Bold" w:hAnsi="Calibri Bold"/>
          <w:b/>
          <w:sz w:val="52"/>
        </w:rPr>
        <w:t xml:space="preserve">     </w:t>
      </w:r>
    </w:p>
    <w:p w14:paraId="40EA64E0" w14:textId="77777777" w:rsidR="008C1E1E" w:rsidRPr="00CB4232" w:rsidRDefault="008C1E1E" w:rsidP="005E6609">
      <w:pPr>
        <w:spacing w:after="0" w:line="240" w:lineRule="auto"/>
        <w:ind w:left="0" w:firstLine="0"/>
        <w:rPr>
          <w:rFonts w:ascii="Calibri Bold" w:hAnsi="Calibri Bold"/>
          <w:b/>
          <w:sz w:val="56"/>
        </w:rPr>
      </w:pPr>
      <w:r>
        <w:rPr>
          <w:rFonts w:ascii="Calibri Bold" w:hAnsi="Calibri Bold"/>
          <w:b/>
          <w:sz w:val="52"/>
        </w:rPr>
        <w:t xml:space="preserve">   </w:t>
      </w:r>
      <w:r w:rsidRPr="00CB4232">
        <w:rPr>
          <w:rFonts w:ascii="Calibri Bold" w:hAnsi="Calibri Bold"/>
          <w:b/>
          <w:sz w:val="56"/>
        </w:rPr>
        <w:t>Your Second Grader</w:t>
      </w:r>
    </w:p>
    <w:p w14:paraId="7B2CCE7F" w14:textId="77777777" w:rsidR="008C1E1E" w:rsidRPr="00655999" w:rsidRDefault="008C1E1E" w:rsidP="000F711A">
      <w:pPr>
        <w:spacing w:after="0" w:line="360" w:lineRule="auto"/>
        <w:ind w:left="0" w:firstLine="0"/>
        <w:jc w:val="right"/>
        <w:rPr>
          <w:rFonts w:ascii="Calibri Bold" w:hAnsi="Calibri Bold"/>
          <w:b/>
        </w:rPr>
      </w:pPr>
      <w:r w:rsidRPr="00655999">
        <w:rPr>
          <w:rFonts w:ascii="Calibri Bold" w:hAnsi="Calibri Bold"/>
          <w:b/>
        </w:rPr>
        <w:t xml:space="preserve">       </w:t>
      </w:r>
    </w:p>
    <w:p w14:paraId="00FAD846" w14:textId="77777777" w:rsidR="008C1E1E" w:rsidRPr="00CB4232" w:rsidRDefault="008C1E1E" w:rsidP="000F711A">
      <w:pPr>
        <w:spacing w:after="0" w:line="360" w:lineRule="auto"/>
        <w:ind w:left="0" w:firstLine="0"/>
        <w:jc w:val="center"/>
        <w:rPr>
          <w:rFonts w:ascii="Calibri" w:hAnsi="Calibri"/>
          <w:i/>
          <w:color w:val="333333"/>
          <w:sz w:val="24"/>
        </w:rPr>
      </w:pPr>
      <w:r w:rsidRPr="00655999">
        <w:rPr>
          <w:rFonts w:ascii="Calibri Bold" w:hAnsi="Calibri Bold"/>
          <w:b/>
        </w:rPr>
        <w:t xml:space="preserve"> </w:t>
      </w:r>
      <w:r w:rsidRPr="00CB4232">
        <w:rPr>
          <w:rFonts w:ascii="Calibri Bold" w:hAnsi="Calibri Bold"/>
          <w:b/>
          <w:sz w:val="24"/>
        </w:rPr>
        <w:t>Common Cognitive, Social and Emotional                                                                                                Developmental Behaviors of 2nd Graders*</w:t>
      </w:r>
    </w:p>
    <w:p w14:paraId="3247ABE7" w14:textId="77777777" w:rsidR="008C1E1E" w:rsidRPr="00CB4232" w:rsidRDefault="008C1E1E" w:rsidP="000F711A">
      <w:pPr>
        <w:spacing w:after="0" w:line="240" w:lineRule="auto"/>
        <w:ind w:left="0" w:firstLine="0"/>
        <w:contextualSpacing/>
        <w:jc w:val="right"/>
        <w:rPr>
          <w:color w:val="333333"/>
          <w:sz w:val="24"/>
        </w:rPr>
      </w:pPr>
    </w:p>
    <w:p w14:paraId="029A98C9" w14:textId="77777777" w:rsidR="008C1E1E" w:rsidRDefault="008C1E1E" w:rsidP="00116B13">
      <w:pPr>
        <w:spacing w:line="240" w:lineRule="auto"/>
        <w:ind w:left="0" w:right="288" w:firstLine="0"/>
        <w:rPr>
          <w:b/>
          <w:i/>
          <w:sz w:val="20"/>
        </w:rPr>
      </w:pPr>
    </w:p>
    <w:p w14:paraId="6A668C64" w14:textId="04342922" w:rsidR="008C1E1E" w:rsidRDefault="008C1E1E" w:rsidP="00CB4232">
      <w:pPr>
        <w:spacing w:after="120" w:line="240" w:lineRule="auto"/>
        <w:ind w:left="0" w:firstLine="0"/>
        <w:rPr>
          <w:b/>
          <w:i/>
          <w:sz w:val="20"/>
        </w:rPr>
      </w:pPr>
      <w:r>
        <w:rPr>
          <w:b/>
          <w:i/>
          <w:sz w:val="20"/>
        </w:rPr>
        <w:t xml:space="preserve">      Classroom</w:t>
      </w:r>
    </w:p>
    <w:p w14:paraId="7B24C831" w14:textId="77777777" w:rsidR="008C1E1E" w:rsidRDefault="008C1E1E" w:rsidP="00CB4232">
      <w:pPr>
        <w:pStyle w:val="ListParagraph"/>
        <w:numPr>
          <w:ilvl w:val="0"/>
          <w:numId w:val="18"/>
        </w:numPr>
        <w:spacing w:after="120" w:line="240" w:lineRule="auto"/>
        <w:ind w:right="432"/>
        <w:rPr>
          <w:sz w:val="18"/>
        </w:rPr>
      </w:pPr>
      <w:r>
        <w:rPr>
          <w:sz w:val="18"/>
        </w:rPr>
        <w:t>Due to the growth and increasing complexity in the frontal (responsible for executive functions) and temporal lobes (speech and long term memory), your 2</w:t>
      </w:r>
      <w:r w:rsidRPr="007F4E33">
        <w:rPr>
          <w:sz w:val="18"/>
          <w:vertAlign w:val="superscript"/>
        </w:rPr>
        <w:t>nd</w:t>
      </w:r>
      <w:r>
        <w:rPr>
          <w:sz w:val="18"/>
        </w:rPr>
        <w:t xml:space="preserve"> grader’s memory is significantly improving.  This newly gained coherence allows the brain to integrate the past with the present and drives a deepening awareness of their “inner self.”  Good age to begin journaling.</w:t>
      </w:r>
    </w:p>
    <w:p w14:paraId="4D210745" w14:textId="7C6F0274" w:rsidR="008C1E1E" w:rsidRDefault="008C1E1E" w:rsidP="00546DCE">
      <w:pPr>
        <w:pStyle w:val="ListParagraph"/>
        <w:numPr>
          <w:ilvl w:val="0"/>
          <w:numId w:val="18"/>
        </w:numPr>
        <w:spacing w:after="100" w:afterAutospacing="1" w:line="240" w:lineRule="auto"/>
        <w:rPr>
          <w:sz w:val="18"/>
        </w:rPr>
      </w:pPr>
      <w:r>
        <w:rPr>
          <w:sz w:val="18"/>
        </w:rPr>
        <w:lastRenderedPageBreak/>
        <w:t xml:space="preserve">Labeled the “age of reason” because they are </w:t>
      </w:r>
      <w:r w:rsidRPr="00751FF2">
        <w:rPr>
          <w:sz w:val="18"/>
        </w:rPr>
        <w:t xml:space="preserve">more aware of </w:t>
      </w:r>
      <w:r>
        <w:rPr>
          <w:sz w:val="18"/>
        </w:rPr>
        <w:t xml:space="preserve">schedules, space, direction, </w:t>
      </w:r>
      <w:r w:rsidR="00A40164">
        <w:rPr>
          <w:sz w:val="18"/>
        </w:rPr>
        <w:t xml:space="preserve">and </w:t>
      </w:r>
      <w:r>
        <w:rPr>
          <w:sz w:val="18"/>
        </w:rPr>
        <w:t xml:space="preserve">social norms.  However, in turn, he/she </w:t>
      </w:r>
    </w:p>
    <w:p w14:paraId="0720CB7F" w14:textId="77777777" w:rsidR="008C1E1E" w:rsidRPr="00794631" w:rsidRDefault="008C1E1E" w:rsidP="00546DCE">
      <w:pPr>
        <w:pStyle w:val="ListParagraph"/>
        <w:spacing w:after="100" w:afterAutospacing="1" w:line="240" w:lineRule="auto"/>
        <w:ind w:firstLine="0"/>
        <w:rPr>
          <w:sz w:val="18"/>
        </w:rPr>
      </w:pPr>
      <w:r>
        <w:rPr>
          <w:sz w:val="18"/>
        </w:rPr>
        <w:t xml:space="preserve">has a stronger propensity to </w:t>
      </w:r>
      <w:r w:rsidRPr="00794631">
        <w:rPr>
          <w:sz w:val="18"/>
        </w:rPr>
        <w:t>worry about tests, schoolwork, predictability and even recess.</w:t>
      </w:r>
    </w:p>
    <w:p w14:paraId="102B6A0E" w14:textId="77777777" w:rsidR="008C1E1E" w:rsidRDefault="008C1E1E" w:rsidP="00546DCE">
      <w:pPr>
        <w:pStyle w:val="ListParagraph"/>
        <w:numPr>
          <w:ilvl w:val="0"/>
          <w:numId w:val="18"/>
        </w:numPr>
        <w:spacing w:after="100" w:afterAutospacing="1" w:line="240" w:lineRule="auto"/>
        <w:rPr>
          <w:sz w:val="18"/>
        </w:rPr>
      </w:pPr>
      <w:r>
        <w:rPr>
          <w:sz w:val="18"/>
        </w:rPr>
        <w:t>Levels of d</w:t>
      </w:r>
      <w:r w:rsidRPr="00AE59C7">
        <w:rPr>
          <w:sz w:val="18"/>
        </w:rPr>
        <w:t xml:space="preserve">opamine, </w:t>
      </w:r>
      <w:r>
        <w:rPr>
          <w:sz w:val="18"/>
        </w:rPr>
        <w:t xml:space="preserve">a key regulator of focus, </w:t>
      </w:r>
      <w:r w:rsidRPr="00AE59C7">
        <w:rPr>
          <w:sz w:val="18"/>
        </w:rPr>
        <w:t>are a</w:t>
      </w:r>
      <w:r>
        <w:rPr>
          <w:sz w:val="18"/>
        </w:rPr>
        <w:t>scending in the brain,</w:t>
      </w:r>
      <w:r w:rsidRPr="00AE59C7">
        <w:rPr>
          <w:sz w:val="18"/>
        </w:rPr>
        <w:t xml:space="preserve"> and </w:t>
      </w:r>
      <w:r>
        <w:rPr>
          <w:sz w:val="18"/>
        </w:rPr>
        <w:t>are increased</w:t>
      </w:r>
      <w:r w:rsidRPr="00B31E36">
        <w:rPr>
          <w:sz w:val="18"/>
        </w:rPr>
        <w:t xml:space="preserve"> when </w:t>
      </w:r>
      <w:r w:rsidRPr="004A357B">
        <w:rPr>
          <w:sz w:val="18"/>
        </w:rPr>
        <w:t xml:space="preserve">goals are reached (helping </w:t>
      </w:r>
    </w:p>
    <w:p w14:paraId="6C906749" w14:textId="77777777" w:rsidR="008C1E1E" w:rsidRPr="004A357B" w:rsidRDefault="008C1E1E" w:rsidP="00546DCE">
      <w:pPr>
        <w:pStyle w:val="ListParagraph"/>
        <w:spacing w:after="100" w:afterAutospacing="1" w:line="240" w:lineRule="auto"/>
        <w:ind w:firstLine="0"/>
        <w:rPr>
          <w:sz w:val="18"/>
        </w:rPr>
      </w:pPr>
      <w:r w:rsidRPr="004A357B">
        <w:rPr>
          <w:sz w:val="18"/>
        </w:rPr>
        <w:t xml:space="preserve">them to set and chart incremental goals will make he/she feel ecstatic!).  </w:t>
      </w:r>
    </w:p>
    <w:p w14:paraId="31570BDB" w14:textId="4F0EEBC4" w:rsidR="008C1E1E" w:rsidRPr="00304B6B" w:rsidRDefault="008C1E1E" w:rsidP="00BD1CAE">
      <w:pPr>
        <w:pStyle w:val="ListParagraph"/>
        <w:numPr>
          <w:ilvl w:val="0"/>
          <w:numId w:val="18"/>
        </w:numPr>
        <w:spacing w:after="100" w:afterAutospacing="1" w:line="240" w:lineRule="auto"/>
        <w:rPr>
          <w:sz w:val="18"/>
        </w:rPr>
      </w:pPr>
      <w:r>
        <w:rPr>
          <w:sz w:val="18"/>
        </w:rPr>
        <w:t>Attention span is 7 – 25 minutes, less for boys.  To encourage greater conc</w:t>
      </w:r>
      <w:r w:rsidR="00E92258">
        <w:rPr>
          <w:sz w:val="18"/>
        </w:rPr>
        <w:t>entration,</w:t>
      </w:r>
      <w:r>
        <w:rPr>
          <w:sz w:val="18"/>
        </w:rPr>
        <w:t xml:space="preserve"> researchers </w:t>
      </w:r>
      <w:r w:rsidRPr="00304B6B">
        <w:rPr>
          <w:sz w:val="18"/>
        </w:rPr>
        <w:t xml:space="preserve">suggest </w:t>
      </w:r>
      <w:r w:rsidRPr="00304B6B">
        <w:rPr>
          <w:sz w:val="18"/>
          <w:u w:val="single"/>
        </w:rPr>
        <w:t>limiting TV</w:t>
      </w:r>
      <w:r w:rsidR="00F23F03" w:rsidRPr="00304B6B">
        <w:rPr>
          <w:sz w:val="18"/>
          <w:u w:val="single"/>
        </w:rPr>
        <w:t>/vi</w:t>
      </w:r>
      <w:r w:rsidR="00BD1CAE" w:rsidRPr="00304B6B">
        <w:rPr>
          <w:sz w:val="18"/>
          <w:u w:val="single"/>
        </w:rPr>
        <w:t>deo games</w:t>
      </w:r>
      <w:r w:rsidRPr="00304B6B">
        <w:rPr>
          <w:sz w:val="18"/>
          <w:u w:val="single"/>
        </w:rPr>
        <w:t xml:space="preserve"> as it releases and depletes high quantities of dopamine</w:t>
      </w:r>
      <w:r w:rsidRPr="00304B6B">
        <w:rPr>
          <w:sz w:val="18"/>
        </w:rPr>
        <w:t>.</w:t>
      </w:r>
    </w:p>
    <w:p w14:paraId="736EA766" w14:textId="2F47439A" w:rsidR="008C1E1E" w:rsidRPr="00AE59C7" w:rsidRDefault="008C1E1E" w:rsidP="00546DCE">
      <w:pPr>
        <w:pStyle w:val="ListParagraph"/>
        <w:numPr>
          <w:ilvl w:val="0"/>
          <w:numId w:val="18"/>
        </w:numPr>
        <w:spacing w:after="100" w:afterAutospacing="1" w:line="240" w:lineRule="auto"/>
        <w:rPr>
          <w:sz w:val="18"/>
        </w:rPr>
      </w:pPr>
      <w:r>
        <w:rPr>
          <w:sz w:val="18"/>
        </w:rPr>
        <w:t>Where 1</w:t>
      </w:r>
      <w:r w:rsidRPr="00794631">
        <w:rPr>
          <w:sz w:val="18"/>
          <w:vertAlign w:val="superscript"/>
        </w:rPr>
        <w:t>st</w:t>
      </w:r>
      <w:r>
        <w:rPr>
          <w:sz w:val="18"/>
        </w:rPr>
        <w:t xml:space="preserve"> graders</w:t>
      </w:r>
      <w:r w:rsidR="00546DCE">
        <w:rPr>
          <w:sz w:val="18"/>
        </w:rPr>
        <w:t xml:space="preserve"> are fond </w:t>
      </w:r>
      <w:r w:rsidR="00BD1CAE">
        <w:rPr>
          <w:sz w:val="18"/>
        </w:rPr>
        <w:t>of the</w:t>
      </w:r>
      <w:r w:rsidR="00546DCE">
        <w:rPr>
          <w:sz w:val="18"/>
        </w:rPr>
        <w:t xml:space="preserve"> pencil </w:t>
      </w:r>
      <w:r w:rsidR="00BD1CAE">
        <w:rPr>
          <w:sz w:val="18"/>
        </w:rPr>
        <w:t>sharpener</w:t>
      </w:r>
      <w:r>
        <w:rPr>
          <w:sz w:val="18"/>
        </w:rPr>
        <w:t>, 2</w:t>
      </w:r>
      <w:r w:rsidRPr="00794631">
        <w:rPr>
          <w:sz w:val="18"/>
          <w:vertAlign w:val="superscript"/>
        </w:rPr>
        <w:t>nd</w:t>
      </w:r>
      <w:r>
        <w:rPr>
          <w:sz w:val="18"/>
        </w:rPr>
        <w:t xml:space="preserve"> graders adore the eraser.  </w:t>
      </w:r>
      <w:r w:rsidRPr="00AE59C7">
        <w:rPr>
          <w:sz w:val="18"/>
        </w:rPr>
        <w:t xml:space="preserve">Often perfectionistic, </w:t>
      </w:r>
      <w:r>
        <w:rPr>
          <w:sz w:val="18"/>
        </w:rPr>
        <w:t xml:space="preserve">he/she </w:t>
      </w:r>
      <w:r w:rsidRPr="00AE59C7">
        <w:rPr>
          <w:sz w:val="18"/>
        </w:rPr>
        <w:t>hates making mistakes</w:t>
      </w:r>
      <w:r>
        <w:rPr>
          <w:sz w:val="18"/>
        </w:rPr>
        <w:t xml:space="preserve"> (lots of erasing)</w:t>
      </w:r>
      <w:r w:rsidRPr="00AE59C7">
        <w:rPr>
          <w:sz w:val="18"/>
        </w:rPr>
        <w:t xml:space="preserve"> or risk</w:t>
      </w:r>
      <w:r>
        <w:rPr>
          <w:sz w:val="18"/>
        </w:rPr>
        <w:t>ing</w:t>
      </w:r>
      <w:r w:rsidRPr="00AE59C7">
        <w:rPr>
          <w:sz w:val="18"/>
        </w:rPr>
        <w:t xml:space="preserve"> making them, not finishing tasks and</w:t>
      </w:r>
      <w:r w:rsidRPr="00AE59C7">
        <w:rPr>
          <w:i/>
          <w:sz w:val="18"/>
        </w:rPr>
        <w:t xml:space="preserve"> especially</w:t>
      </w:r>
      <w:r w:rsidRPr="00AE59C7">
        <w:rPr>
          <w:sz w:val="18"/>
        </w:rPr>
        <w:t xml:space="preserve"> losing.</w:t>
      </w:r>
    </w:p>
    <w:p w14:paraId="7718E1E6" w14:textId="77777777" w:rsidR="008C1E1E" w:rsidRPr="00751FF2" w:rsidRDefault="008C1E1E" w:rsidP="00546DCE">
      <w:pPr>
        <w:pStyle w:val="ListParagraph"/>
        <w:numPr>
          <w:ilvl w:val="0"/>
          <w:numId w:val="18"/>
        </w:numPr>
        <w:spacing w:after="100" w:afterAutospacing="1" w:line="240" w:lineRule="auto"/>
        <w:rPr>
          <w:sz w:val="18"/>
        </w:rPr>
      </w:pPr>
      <w:r>
        <w:rPr>
          <w:sz w:val="18"/>
        </w:rPr>
        <w:t>Because of their</w:t>
      </w:r>
      <w:r w:rsidRPr="00751FF2">
        <w:rPr>
          <w:sz w:val="18"/>
        </w:rPr>
        <w:t xml:space="preserve"> need for closure,</w:t>
      </w:r>
      <w:r>
        <w:rPr>
          <w:sz w:val="18"/>
        </w:rPr>
        <w:t xml:space="preserve"> they sometimes work to exhaustion and need help </w:t>
      </w:r>
      <w:r w:rsidRPr="00751FF2">
        <w:rPr>
          <w:sz w:val="18"/>
        </w:rPr>
        <w:t>knowing when to st</w:t>
      </w:r>
      <w:r>
        <w:rPr>
          <w:sz w:val="18"/>
        </w:rPr>
        <w:t>op a task.</w:t>
      </w:r>
    </w:p>
    <w:p w14:paraId="109F197C" w14:textId="77777777" w:rsidR="008C1E1E" w:rsidRPr="00CC6924" w:rsidRDefault="008C1E1E" w:rsidP="00546DCE">
      <w:pPr>
        <w:pStyle w:val="ListParagraph"/>
        <w:numPr>
          <w:ilvl w:val="0"/>
          <w:numId w:val="18"/>
        </w:numPr>
        <w:spacing w:after="100" w:afterAutospacing="1" w:line="240" w:lineRule="auto"/>
        <w:rPr>
          <w:b/>
          <w:i/>
          <w:sz w:val="18"/>
        </w:rPr>
      </w:pPr>
      <w:r>
        <w:rPr>
          <w:sz w:val="18"/>
        </w:rPr>
        <w:t xml:space="preserve">Works best alone, or in pairs, although class relationships can be changeable from one day to the next. </w:t>
      </w:r>
      <w:r w:rsidRPr="00CC6924">
        <w:rPr>
          <w:i/>
          <w:sz w:val="18"/>
        </w:rPr>
        <w:t xml:space="preserve">May struggle with group work. </w:t>
      </w:r>
    </w:p>
    <w:p w14:paraId="42A1774C" w14:textId="77777777" w:rsidR="008C1E1E" w:rsidRPr="00546DCE" w:rsidRDefault="008C1E1E" w:rsidP="00546DCE">
      <w:pPr>
        <w:pStyle w:val="ListParagraph"/>
        <w:numPr>
          <w:ilvl w:val="0"/>
          <w:numId w:val="18"/>
        </w:numPr>
        <w:spacing w:after="100" w:afterAutospacing="1" w:line="240" w:lineRule="auto"/>
        <w:rPr>
          <w:b/>
          <w:sz w:val="18"/>
        </w:rPr>
      </w:pPr>
      <w:r>
        <w:rPr>
          <w:sz w:val="18"/>
        </w:rPr>
        <w:t>Enjoys repeating tasks and reviewing learning.</w:t>
      </w:r>
    </w:p>
    <w:p w14:paraId="71CDE7A9" w14:textId="77777777" w:rsidR="00546DCE" w:rsidRPr="00751FF2" w:rsidRDefault="00546DCE" w:rsidP="00546DCE">
      <w:pPr>
        <w:pStyle w:val="ListParagraph"/>
        <w:spacing w:after="100" w:afterAutospacing="1" w:line="240" w:lineRule="auto"/>
        <w:ind w:firstLine="0"/>
        <w:rPr>
          <w:b/>
          <w:sz w:val="18"/>
        </w:rPr>
      </w:pPr>
    </w:p>
    <w:p w14:paraId="476A82DD" w14:textId="77777777" w:rsidR="008C1E1E" w:rsidRDefault="008C1E1E" w:rsidP="00CB4232">
      <w:pPr>
        <w:spacing w:line="240" w:lineRule="auto"/>
        <w:ind w:left="0" w:firstLine="0"/>
        <w:rPr>
          <w:b/>
          <w:i/>
          <w:sz w:val="20"/>
        </w:rPr>
      </w:pPr>
      <w:r>
        <w:rPr>
          <w:b/>
          <w:i/>
          <w:sz w:val="20"/>
        </w:rPr>
        <w:t xml:space="preserve">      Social/Emotional Behaviors </w:t>
      </w:r>
    </w:p>
    <w:p w14:paraId="5C2B3379" w14:textId="77777777" w:rsidR="008C1E1E" w:rsidRDefault="008C1E1E" w:rsidP="00546DCE">
      <w:pPr>
        <w:pStyle w:val="ListParagraph"/>
        <w:numPr>
          <w:ilvl w:val="0"/>
          <w:numId w:val="18"/>
        </w:numPr>
        <w:spacing w:after="100" w:afterAutospacing="1" w:line="240" w:lineRule="auto"/>
        <w:ind w:right="288"/>
        <w:rPr>
          <w:sz w:val="18"/>
        </w:rPr>
      </w:pPr>
      <w:r>
        <w:rPr>
          <w:sz w:val="18"/>
        </w:rPr>
        <w:t>Frequent friendship shifts.  Es</w:t>
      </w:r>
      <w:r w:rsidRPr="00E845BD">
        <w:rPr>
          <w:sz w:val="18"/>
        </w:rPr>
        <w:t>tablishing friendsh</w:t>
      </w:r>
      <w:r>
        <w:rPr>
          <w:sz w:val="18"/>
        </w:rPr>
        <w:t xml:space="preserve">ips are very important but often lacks </w:t>
      </w:r>
      <w:r w:rsidRPr="00E845BD">
        <w:rPr>
          <w:sz w:val="18"/>
        </w:rPr>
        <w:t>the skills to</w:t>
      </w:r>
      <w:r>
        <w:rPr>
          <w:sz w:val="18"/>
        </w:rPr>
        <w:t xml:space="preserve"> do so; relationships can be on and off, from one day to the next. </w:t>
      </w:r>
    </w:p>
    <w:p w14:paraId="5D6F5E28" w14:textId="1D046373" w:rsidR="00546DCE" w:rsidRPr="00304B6B" w:rsidRDefault="006E0205" w:rsidP="00546DCE">
      <w:pPr>
        <w:pStyle w:val="ListParagraph"/>
        <w:numPr>
          <w:ilvl w:val="0"/>
          <w:numId w:val="18"/>
        </w:numPr>
        <w:spacing w:after="100" w:afterAutospacing="1" w:line="240" w:lineRule="auto"/>
        <w:ind w:right="288"/>
        <w:rPr>
          <w:sz w:val="18"/>
          <w:szCs w:val="18"/>
        </w:rPr>
      </w:pPr>
      <w:r w:rsidRPr="00304B6B">
        <w:rPr>
          <w:rFonts w:cs="Arial"/>
          <w:sz w:val="18"/>
          <w:szCs w:val="18"/>
        </w:rPr>
        <w:t>Identifies other kids by their preferences</w:t>
      </w:r>
      <w:r w:rsidR="00BD1CAE" w:rsidRPr="00304B6B">
        <w:rPr>
          <w:rFonts w:cs="Arial"/>
          <w:sz w:val="18"/>
          <w:szCs w:val="18"/>
        </w:rPr>
        <w:t>,</w:t>
      </w:r>
      <w:r w:rsidRPr="00304B6B">
        <w:rPr>
          <w:rFonts w:cs="Arial"/>
          <w:sz w:val="18"/>
          <w:szCs w:val="18"/>
        </w:rPr>
        <w:t xml:space="preserve"> strongly affecting</w:t>
      </w:r>
      <w:r w:rsidR="00BD1CAE" w:rsidRPr="00304B6B">
        <w:rPr>
          <w:rFonts w:cs="Arial"/>
          <w:sz w:val="18"/>
          <w:szCs w:val="18"/>
        </w:rPr>
        <w:t xml:space="preserve"> </w:t>
      </w:r>
      <w:r w:rsidR="00546DCE" w:rsidRPr="00304B6B">
        <w:rPr>
          <w:rFonts w:cs="Arial"/>
          <w:sz w:val="18"/>
          <w:szCs w:val="18"/>
        </w:rPr>
        <w:t xml:space="preserve">whom they want to play and be friends with, i.e, </w:t>
      </w:r>
      <w:r w:rsidR="00546DCE" w:rsidRPr="00304B6B">
        <w:rPr>
          <w:rFonts w:cs="Arial"/>
          <w:i/>
          <w:iCs/>
          <w:sz w:val="18"/>
          <w:szCs w:val="18"/>
        </w:rPr>
        <w:t>“I like to play with balls and you like to pretend you’re a horse.  So basically, I’m a ball perso</w:t>
      </w:r>
      <w:r w:rsidRPr="00304B6B">
        <w:rPr>
          <w:rFonts w:cs="Arial"/>
          <w:i/>
          <w:iCs/>
          <w:sz w:val="18"/>
          <w:szCs w:val="18"/>
        </w:rPr>
        <w:t xml:space="preserve">n and you’re a horse person </w:t>
      </w:r>
      <w:r w:rsidR="00451D9E" w:rsidRPr="00304B6B">
        <w:rPr>
          <w:rFonts w:cs="Arial"/>
          <w:i/>
          <w:iCs/>
          <w:sz w:val="18"/>
          <w:szCs w:val="18"/>
        </w:rPr>
        <w:t>–</w:t>
      </w:r>
      <w:r w:rsidRPr="00304B6B">
        <w:rPr>
          <w:rFonts w:cs="Arial"/>
          <w:i/>
          <w:iCs/>
          <w:sz w:val="18"/>
          <w:szCs w:val="18"/>
        </w:rPr>
        <w:t xml:space="preserve"> w</w:t>
      </w:r>
      <w:r w:rsidR="00451D9E" w:rsidRPr="00304B6B">
        <w:rPr>
          <w:rFonts w:cs="Arial"/>
          <w:i/>
          <w:iCs/>
          <w:sz w:val="18"/>
          <w:szCs w:val="18"/>
        </w:rPr>
        <w:t>e don’t like the same things</w:t>
      </w:r>
      <w:r w:rsidR="00546DCE" w:rsidRPr="00304B6B">
        <w:rPr>
          <w:rFonts w:cs="Arial"/>
          <w:i/>
          <w:iCs/>
          <w:sz w:val="18"/>
          <w:szCs w:val="18"/>
        </w:rPr>
        <w:t>.”</w:t>
      </w:r>
    </w:p>
    <w:p w14:paraId="006284F9" w14:textId="77777777" w:rsidR="008C1E1E" w:rsidRPr="00F3593E" w:rsidRDefault="008C1E1E" w:rsidP="00546DCE">
      <w:pPr>
        <w:pStyle w:val="ListParagraph"/>
        <w:numPr>
          <w:ilvl w:val="0"/>
          <w:numId w:val="14"/>
        </w:numPr>
        <w:spacing w:after="100" w:afterAutospacing="1" w:line="240" w:lineRule="auto"/>
        <w:ind w:right="288"/>
        <w:rPr>
          <w:sz w:val="18"/>
        </w:rPr>
      </w:pPr>
      <w:r>
        <w:rPr>
          <w:sz w:val="18"/>
        </w:rPr>
        <w:lastRenderedPageBreak/>
        <w:t>Conscientious and serious, has strong likes and dislikes, v</w:t>
      </w:r>
      <w:r w:rsidRPr="00751FF2">
        <w:rPr>
          <w:sz w:val="18"/>
        </w:rPr>
        <w:t xml:space="preserve">iews things as right or wrong, wonderful or terrible, without much middle ground. </w:t>
      </w:r>
      <w:r>
        <w:rPr>
          <w:sz w:val="18"/>
        </w:rPr>
        <w:t xml:space="preserve"> May have more </w:t>
      </w:r>
      <w:r w:rsidRPr="00751FF2">
        <w:rPr>
          <w:sz w:val="18"/>
        </w:rPr>
        <w:t>complain</w:t>
      </w:r>
      <w:r>
        <w:rPr>
          <w:sz w:val="18"/>
        </w:rPr>
        <w:t xml:space="preserve">ts, </w:t>
      </w:r>
      <w:r w:rsidRPr="00751FF2">
        <w:rPr>
          <w:sz w:val="18"/>
        </w:rPr>
        <w:t>(for example, “My parents are unfair</w:t>
      </w:r>
      <w:r>
        <w:rPr>
          <w:sz w:val="18"/>
        </w:rPr>
        <w:t>,”</w:t>
      </w:r>
      <w:r w:rsidRPr="00751FF2">
        <w:rPr>
          <w:sz w:val="18"/>
        </w:rPr>
        <w:t xml:space="preserve"> “Other kids cheat” or “Teacher is unfair”).</w:t>
      </w:r>
      <w:r>
        <w:rPr>
          <w:sz w:val="18"/>
        </w:rPr>
        <w:t xml:space="preserve"> </w:t>
      </w:r>
    </w:p>
    <w:p w14:paraId="5E93FA07" w14:textId="78045A7A" w:rsidR="008C1E1E" w:rsidRDefault="008C1E1E" w:rsidP="00546DCE">
      <w:pPr>
        <w:pStyle w:val="ListParagraph"/>
        <w:numPr>
          <w:ilvl w:val="0"/>
          <w:numId w:val="14"/>
        </w:numPr>
        <w:spacing w:after="100" w:afterAutospacing="1" w:line="240" w:lineRule="auto"/>
        <w:ind w:right="288"/>
        <w:rPr>
          <w:sz w:val="18"/>
        </w:rPr>
      </w:pPr>
      <w:r>
        <w:rPr>
          <w:sz w:val="18"/>
        </w:rPr>
        <w:t>Inward looking;</w:t>
      </w:r>
      <w:r w:rsidRPr="00F3593E">
        <w:rPr>
          <w:sz w:val="18"/>
        </w:rPr>
        <w:t xml:space="preserve"> sometimes</w:t>
      </w:r>
      <w:r>
        <w:rPr>
          <w:sz w:val="18"/>
        </w:rPr>
        <w:t xml:space="preserve"> moody, withdrawn and shy</w:t>
      </w:r>
      <w:r w:rsidRPr="00F3593E">
        <w:rPr>
          <w:sz w:val="18"/>
        </w:rPr>
        <w:t xml:space="preserve"> - may say or </w:t>
      </w:r>
      <w:r w:rsidR="00546DCE" w:rsidRPr="00F3593E">
        <w:rPr>
          <w:sz w:val="18"/>
        </w:rPr>
        <w:t>think,</w:t>
      </w:r>
      <w:r w:rsidRPr="00F3593E">
        <w:rPr>
          <w:sz w:val="18"/>
        </w:rPr>
        <w:t xml:space="preserve"> “Nobody likes me.”  May quit in games because of feelings of inferiority, not because they didn’t get their way.</w:t>
      </w:r>
    </w:p>
    <w:p w14:paraId="6DEBD9E0" w14:textId="77777777" w:rsidR="008C1E1E" w:rsidRPr="00F3593E" w:rsidRDefault="008C1E1E" w:rsidP="00546DCE">
      <w:pPr>
        <w:pStyle w:val="ListParagraph"/>
        <w:numPr>
          <w:ilvl w:val="0"/>
          <w:numId w:val="14"/>
        </w:numPr>
        <w:spacing w:after="100" w:afterAutospacing="1" w:line="240" w:lineRule="auto"/>
        <w:ind w:right="288"/>
        <w:rPr>
          <w:sz w:val="18"/>
        </w:rPr>
      </w:pPr>
      <w:r w:rsidRPr="00F3593E">
        <w:rPr>
          <w:sz w:val="18"/>
        </w:rPr>
        <w:t>Often content to spend long hours in their room, alone by choice, and appreciate a quiet corner for work or reading.</w:t>
      </w:r>
    </w:p>
    <w:p w14:paraId="35417831" w14:textId="778A1339" w:rsidR="008C1E1E" w:rsidRPr="00610CF0" w:rsidRDefault="008C1E1E" w:rsidP="00546DCE">
      <w:pPr>
        <w:pStyle w:val="ListParagraph"/>
        <w:numPr>
          <w:ilvl w:val="0"/>
          <w:numId w:val="14"/>
        </w:numPr>
        <w:spacing w:after="100" w:afterAutospacing="1" w:line="240" w:lineRule="auto"/>
        <w:ind w:right="288"/>
        <w:rPr>
          <w:sz w:val="18"/>
        </w:rPr>
      </w:pPr>
      <w:r w:rsidRPr="00F3593E">
        <w:rPr>
          <w:sz w:val="18"/>
        </w:rPr>
        <w:t>Mo</w:t>
      </w:r>
      <w:r>
        <w:rPr>
          <w:sz w:val="18"/>
        </w:rPr>
        <w:t xml:space="preserve">re </w:t>
      </w:r>
      <w:r w:rsidRPr="00751FF2">
        <w:rPr>
          <w:sz w:val="18"/>
        </w:rPr>
        <w:t>sensitive to others’ feeli</w:t>
      </w:r>
      <w:r>
        <w:rPr>
          <w:sz w:val="18"/>
        </w:rPr>
        <w:t>ngs but sometimes</w:t>
      </w:r>
      <w:r w:rsidRPr="00751FF2">
        <w:rPr>
          <w:sz w:val="18"/>
        </w:rPr>
        <w:t xml:space="preserve"> tattle</w:t>
      </w:r>
      <w:r>
        <w:rPr>
          <w:sz w:val="18"/>
        </w:rPr>
        <w:t>s</w:t>
      </w:r>
      <w:r w:rsidRPr="00751FF2">
        <w:rPr>
          <w:sz w:val="18"/>
        </w:rPr>
        <w:t>.</w:t>
      </w:r>
    </w:p>
    <w:p w14:paraId="2BACBB08" w14:textId="77777777" w:rsidR="008C1E1E" w:rsidRDefault="008C1E1E" w:rsidP="00546DCE">
      <w:pPr>
        <w:spacing w:after="0" w:line="240" w:lineRule="auto"/>
        <w:ind w:left="0" w:firstLine="0"/>
        <w:rPr>
          <w:b/>
          <w:i/>
          <w:sz w:val="20"/>
        </w:rPr>
      </w:pPr>
      <w:r w:rsidRPr="00374D50">
        <w:rPr>
          <w:b/>
          <w:i/>
          <w:sz w:val="20"/>
        </w:rPr>
        <w:t xml:space="preserve">      Communication Style:</w:t>
      </w:r>
    </w:p>
    <w:p w14:paraId="16EF24DB" w14:textId="77777777" w:rsidR="00546DCE" w:rsidRPr="00374D50" w:rsidRDefault="00546DCE" w:rsidP="00546DCE">
      <w:pPr>
        <w:spacing w:after="0" w:line="240" w:lineRule="auto"/>
        <w:ind w:left="0" w:firstLine="0"/>
        <w:rPr>
          <w:b/>
          <w:i/>
          <w:sz w:val="20"/>
        </w:rPr>
      </w:pPr>
    </w:p>
    <w:p w14:paraId="1C8FE379" w14:textId="77777777" w:rsidR="008C1E1E" w:rsidRPr="00CE1658" w:rsidRDefault="008C1E1E" w:rsidP="00546DCE">
      <w:pPr>
        <w:pStyle w:val="ListParagraph"/>
        <w:numPr>
          <w:ilvl w:val="0"/>
          <w:numId w:val="20"/>
        </w:numPr>
        <w:spacing w:after="0" w:line="276" w:lineRule="auto"/>
        <w:rPr>
          <w:b/>
          <w:i/>
          <w:sz w:val="18"/>
        </w:rPr>
      </w:pPr>
      <w:r>
        <w:rPr>
          <w:sz w:val="18"/>
        </w:rPr>
        <w:t>Vocabulary expands rapidly</w:t>
      </w:r>
    </w:p>
    <w:p w14:paraId="571649F6" w14:textId="77777777" w:rsidR="008C1E1E" w:rsidRPr="00A71BF3" w:rsidRDefault="008C1E1E" w:rsidP="00546DCE">
      <w:pPr>
        <w:pStyle w:val="ListParagraph"/>
        <w:numPr>
          <w:ilvl w:val="0"/>
          <w:numId w:val="20"/>
        </w:numPr>
        <w:spacing w:after="0" w:line="276" w:lineRule="auto"/>
        <w:rPr>
          <w:b/>
          <w:i/>
          <w:sz w:val="18"/>
        </w:rPr>
      </w:pPr>
      <w:r>
        <w:rPr>
          <w:sz w:val="18"/>
        </w:rPr>
        <w:t>Likes one-on-one conversation</w:t>
      </w:r>
    </w:p>
    <w:p w14:paraId="0D203444" w14:textId="77777777" w:rsidR="008C1E1E" w:rsidRPr="00A71BF3" w:rsidRDefault="008C1E1E" w:rsidP="00546DCE">
      <w:pPr>
        <w:pStyle w:val="ListParagraph"/>
        <w:numPr>
          <w:ilvl w:val="0"/>
          <w:numId w:val="20"/>
        </w:numPr>
        <w:spacing w:after="0" w:line="276" w:lineRule="auto"/>
        <w:rPr>
          <w:b/>
          <w:i/>
          <w:sz w:val="18"/>
        </w:rPr>
      </w:pPr>
      <w:r>
        <w:rPr>
          <w:sz w:val="18"/>
        </w:rPr>
        <w:t>Precise talker</w:t>
      </w:r>
    </w:p>
    <w:p w14:paraId="2781DCA3" w14:textId="77777777" w:rsidR="008C1E1E" w:rsidRPr="00CE1658" w:rsidRDefault="008C1E1E" w:rsidP="00546DCE">
      <w:pPr>
        <w:pStyle w:val="ListParagraph"/>
        <w:numPr>
          <w:ilvl w:val="0"/>
          <w:numId w:val="20"/>
        </w:numPr>
        <w:spacing w:after="0" w:line="276" w:lineRule="auto"/>
        <w:rPr>
          <w:b/>
          <w:i/>
          <w:sz w:val="18"/>
        </w:rPr>
      </w:pPr>
      <w:r>
        <w:rPr>
          <w:sz w:val="18"/>
        </w:rPr>
        <w:t>Interested in all sorts of codes.</w:t>
      </w:r>
    </w:p>
    <w:p w14:paraId="3BFA1B14" w14:textId="77777777" w:rsidR="008C1E1E" w:rsidRPr="00546DCE" w:rsidRDefault="008C1E1E" w:rsidP="00546DCE">
      <w:pPr>
        <w:pStyle w:val="ListParagraph"/>
        <w:numPr>
          <w:ilvl w:val="0"/>
          <w:numId w:val="20"/>
        </w:numPr>
        <w:spacing w:after="0" w:line="276" w:lineRule="auto"/>
        <w:ind w:right="198"/>
        <w:rPr>
          <w:b/>
          <w:i/>
          <w:sz w:val="18"/>
        </w:rPr>
      </w:pPr>
      <w:r>
        <w:rPr>
          <w:sz w:val="18"/>
        </w:rPr>
        <w:t>Likes to write notes</w:t>
      </w:r>
    </w:p>
    <w:p w14:paraId="5A0FF700" w14:textId="77777777" w:rsidR="00546DCE" w:rsidRPr="00A65B8F" w:rsidRDefault="00546DCE" w:rsidP="00546DCE">
      <w:pPr>
        <w:pStyle w:val="ListParagraph"/>
        <w:spacing w:after="0" w:line="276" w:lineRule="auto"/>
        <w:ind w:right="198" w:firstLine="0"/>
        <w:rPr>
          <w:b/>
          <w:i/>
          <w:sz w:val="18"/>
        </w:rPr>
      </w:pPr>
    </w:p>
    <w:p w14:paraId="04ED9B25" w14:textId="47476ED0" w:rsidR="008C1E1E" w:rsidRDefault="008C1E1E" w:rsidP="00CB4232">
      <w:pPr>
        <w:spacing w:after="150" w:line="240" w:lineRule="auto"/>
        <w:ind w:left="220" w:firstLine="0"/>
        <w:outlineLvl w:val="3"/>
        <w:rPr>
          <w:rFonts w:ascii="Calibri Bold Italic" w:hAnsi="Calibri Bold Italic"/>
          <w:i/>
          <w:color w:val="333333"/>
          <w:sz w:val="16"/>
        </w:rPr>
      </w:pPr>
      <w:r w:rsidRPr="00320D85">
        <w:rPr>
          <w:rFonts w:ascii="Calibri Bold Italic" w:hAnsi="Calibri Bold Italic" w:cs="ArialMT"/>
          <w:i/>
          <w:color w:val="333333"/>
          <w:sz w:val="16"/>
        </w:rPr>
        <w:t xml:space="preserve">You're the best judge of your child's development and what is "normal" for him or her.  Just when you think you've figured out your child, something changes. You may find strategies that once worked no longer have any impact on him or her. Don't worry, this is normal.  </w:t>
      </w:r>
      <w:r w:rsidRPr="00320D85">
        <w:rPr>
          <w:rFonts w:ascii="Calibri Bold Italic" w:hAnsi="Calibri Bold Italic"/>
          <w:i/>
          <w:color w:val="333333"/>
          <w:sz w:val="16"/>
        </w:rPr>
        <w:t xml:space="preserve">If you would like more resources or information, please contact your pediatrician or you may contact </w:t>
      </w:r>
      <w:r w:rsidR="00265B82">
        <w:rPr>
          <w:rFonts w:ascii="Calibri Bold Italic" w:hAnsi="Calibri Bold Italic"/>
          <w:i/>
          <w:color w:val="333333"/>
          <w:sz w:val="16"/>
        </w:rPr>
        <w:t xml:space="preserve">Denise Rousso </w:t>
      </w:r>
      <w:r w:rsidR="00304B6B" w:rsidRPr="00304B6B">
        <w:rPr>
          <w:rFonts w:ascii="Calibri Bold Italic" w:hAnsi="Calibri Bold Italic"/>
          <w:i/>
          <w:color w:val="333333"/>
          <w:sz w:val="16"/>
          <w:szCs w:val="16"/>
        </w:rPr>
        <w:t xml:space="preserve"> </w:t>
      </w:r>
      <w:r w:rsidR="00304B6B" w:rsidRPr="00304B6B">
        <w:rPr>
          <w:rFonts w:ascii="Arial" w:eastAsia="Times New Roman" w:hAnsi="Arial" w:cs="Arial"/>
          <w:i/>
          <w:iCs/>
          <w:color w:val="000000"/>
          <w:sz w:val="16"/>
          <w:szCs w:val="16"/>
        </w:rPr>
        <w:t xml:space="preserve">(206) 525-0581 or email at </w:t>
      </w:r>
      <w:hyperlink r:id="rId5" w:history="1">
        <w:r w:rsidR="00304B6B" w:rsidRPr="00304B6B">
          <w:rPr>
            <w:rStyle w:val="Hyperlink"/>
            <w:rFonts w:ascii="Arial" w:eastAsia="Times New Roman" w:hAnsi="Arial" w:cs="Arial"/>
            <w:i/>
            <w:iCs/>
            <w:color w:val="000000"/>
            <w:sz w:val="16"/>
            <w:szCs w:val="16"/>
          </w:rPr>
          <w:t>drousso@stcatherineschool.net</w:t>
        </w:r>
      </w:hyperlink>
    </w:p>
    <w:p w14:paraId="2A659BDB" w14:textId="22046281" w:rsidR="008C1E1E" w:rsidRPr="00320D85" w:rsidRDefault="008C1E1E" w:rsidP="00CB4232">
      <w:pPr>
        <w:spacing w:after="150" w:line="240" w:lineRule="auto"/>
        <w:ind w:left="220" w:firstLine="0"/>
        <w:outlineLvl w:val="3"/>
        <w:rPr>
          <w:rFonts w:ascii="Calibri Bold Italic" w:hAnsi="Calibri Bold Italic"/>
          <w:i/>
          <w:color w:val="333333"/>
          <w:sz w:val="16"/>
        </w:rPr>
      </w:pPr>
      <w:r w:rsidRPr="00320D85">
        <w:rPr>
          <w:rFonts w:ascii="Calibri Bold Italic" w:hAnsi="Calibri Bold Italic"/>
          <w:i/>
          <w:color w:val="333333"/>
          <w:sz w:val="16"/>
        </w:rPr>
        <w:t xml:space="preserve"> *Information</w:t>
      </w:r>
      <w:r w:rsidR="00304B6B">
        <w:rPr>
          <w:rFonts w:ascii="Calibri Bold Italic" w:hAnsi="Calibri Bold Italic"/>
          <w:i/>
          <w:color w:val="333333"/>
          <w:sz w:val="16"/>
        </w:rPr>
        <w:t xml:space="preserve"> compiled by Denise Rousso, St. Catherine </w:t>
      </w:r>
      <w:r w:rsidR="00265B82">
        <w:rPr>
          <w:rFonts w:ascii="Calibri Bold Italic" w:hAnsi="Calibri Bold Italic"/>
          <w:i/>
          <w:color w:val="333333"/>
          <w:sz w:val="16"/>
        </w:rPr>
        <w:t xml:space="preserve">Life Skills Coach </w:t>
      </w:r>
      <w:r w:rsidR="00546DCE">
        <w:rPr>
          <w:rFonts w:ascii="Calibri Bold Italic" w:hAnsi="Calibri Bold Italic"/>
          <w:i/>
          <w:color w:val="333333"/>
          <w:sz w:val="16"/>
        </w:rPr>
        <w:t xml:space="preserve">and </w:t>
      </w:r>
      <w:r w:rsidR="00546DCE" w:rsidRPr="00320D85">
        <w:rPr>
          <w:rFonts w:ascii="Calibri Bold Italic" w:hAnsi="Calibri Bold Italic"/>
          <w:i/>
          <w:color w:val="333333"/>
          <w:sz w:val="16"/>
        </w:rPr>
        <w:t>Jennifer Moyer-Tayl</w:t>
      </w:r>
      <w:r w:rsidR="00546DCE">
        <w:rPr>
          <w:rFonts w:ascii="Calibri Bold Italic" w:hAnsi="Calibri Bold Italic"/>
          <w:i/>
          <w:color w:val="333333"/>
          <w:sz w:val="16"/>
        </w:rPr>
        <w:t xml:space="preserve">or, St. Joseph School Counselor. </w:t>
      </w:r>
      <w:r w:rsidRPr="00320D85">
        <w:rPr>
          <w:rFonts w:ascii="Calibri Bold Italic" w:hAnsi="Calibri Bold Italic"/>
          <w:i/>
          <w:color w:val="333333"/>
          <w:sz w:val="16"/>
        </w:rPr>
        <w:t xml:space="preserve"> References on back.</w:t>
      </w:r>
    </w:p>
    <w:p w14:paraId="1718E9FE" w14:textId="77777777" w:rsidR="008C1E1E" w:rsidRPr="00320D85" w:rsidRDefault="008C1E1E" w:rsidP="00CB4232">
      <w:pPr>
        <w:spacing w:after="150" w:line="240" w:lineRule="auto"/>
        <w:ind w:left="220" w:firstLine="0"/>
        <w:outlineLvl w:val="3"/>
        <w:rPr>
          <w:rFonts w:ascii="Calibri Bold Italic" w:hAnsi="Calibri Bold Italic"/>
          <w:i/>
          <w:color w:val="333333"/>
          <w:sz w:val="16"/>
        </w:rPr>
      </w:pPr>
    </w:p>
    <w:p w14:paraId="31D5690D" w14:textId="77777777" w:rsidR="008C1E1E" w:rsidRPr="00841EBA" w:rsidRDefault="008C1E1E" w:rsidP="003A7D3C">
      <w:pPr>
        <w:spacing w:after="150" w:line="240" w:lineRule="auto"/>
        <w:ind w:left="0" w:firstLine="0"/>
        <w:outlineLvl w:val="3"/>
        <w:rPr>
          <w:rFonts w:ascii="Arial" w:hAnsi="Arial" w:cs="Arial"/>
          <w:b/>
          <w:bCs/>
          <w:caps/>
          <w:color w:val="55BBCC"/>
          <w:sz w:val="18"/>
        </w:rPr>
      </w:pPr>
    </w:p>
    <w:p w14:paraId="632BDEE7" w14:textId="77777777" w:rsidR="008C1E1E" w:rsidRPr="0031471D" w:rsidRDefault="008C1E1E" w:rsidP="0031471D">
      <w:pPr>
        <w:spacing w:after="150" w:line="240" w:lineRule="auto"/>
        <w:ind w:left="0" w:firstLine="0"/>
        <w:outlineLvl w:val="3"/>
        <w:rPr>
          <w:rFonts w:ascii="Arial" w:hAnsi="Arial" w:cs="Arial"/>
          <w:b/>
          <w:bCs/>
          <w:i/>
          <w:caps/>
          <w:color w:val="262626"/>
        </w:rPr>
      </w:pPr>
      <w:r w:rsidRPr="0031471D">
        <w:rPr>
          <w:rFonts w:ascii="Arial" w:hAnsi="Arial" w:cs="Arial"/>
          <w:b/>
          <w:bCs/>
          <w:i/>
          <w:caps/>
          <w:color w:val="262626"/>
        </w:rPr>
        <w:t>Ask the Experts……</w:t>
      </w:r>
    </w:p>
    <w:p w14:paraId="25133330" w14:textId="77777777" w:rsidR="008C1E1E" w:rsidRDefault="008C1E1E" w:rsidP="00375622">
      <w:pPr>
        <w:spacing w:after="150" w:line="240" w:lineRule="auto"/>
        <w:outlineLvl w:val="3"/>
        <w:rPr>
          <w:rFonts w:ascii="Arial" w:hAnsi="Arial" w:cs="Arial"/>
          <w:b/>
          <w:bCs/>
          <w:i/>
          <w:caps/>
          <w:color w:val="55BBCC"/>
          <w:sz w:val="18"/>
        </w:rPr>
      </w:pPr>
    </w:p>
    <w:p w14:paraId="6C9F8829" w14:textId="77777777" w:rsidR="008C1E1E" w:rsidRPr="005678CA" w:rsidRDefault="00C83946" w:rsidP="00233CA8">
      <w:pPr>
        <w:spacing w:after="150" w:line="240" w:lineRule="auto"/>
        <w:ind w:left="0" w:firstLine="0"/>
        <w:outlineLvl w:val="3"/>
        <w:rPr>
          <w:rFonts w:ascii="Arial" w:hAnsi="Arial" w:cs="Arial"/>
          <w:b/>
          <w:bCs/>
          <w:i/>
          <w:caps/>
          <w:color w:val="55BBCC"/>
          <w:sz w:val="18"/>
        </w:rPr>
      </w:pPr>
      <w:r>
        <w:rPr>
          <w:rFonts w:ascii="Arial" w:hAnsi="Arial" w:cs="Arial"/>
          <w:color w:val="404040"/>
          <w:sz w:val="24"/>
        </w:rPr>
        <w:pict w14:anchorId="05A71612">
          <v:rect id="_x0000_i1025" style="width:0;height:1.5pt" o:hralign="center" o:hrstd="t" o:hr="t" fillcolor="#a0a0a0" stroked="f">
            <v:imagedata r:id="rId6" o:title=""/>
          </v:rect>
        </w:pict>
      </w:r>
    </w:p>
    <w:p w14:paraId="3F3770ED" w14:textId="77777777" w:rsidR="008C1E1E" w:rsidRPr="00A11C14" w:rsidRDefault="008C1E1E" w:rsidP="00233CA8">
      <w:pPr>
        <w:spacing w:before="100" w:beforeAutospacing="1" w:after="100" w:afterAutospacing="1" w:line="240" w:lineRule="auto"/>
        <w:outlineLvl w:val="1"/>
        <w:rPr>
          <w:rFonts w:ascii="Arial" w:hAnsi="Arial" w:cs="Arial"/>
          <w:color w:val="0D0D0D"/>
          <w:sz w:val="36"/>
        </w:rPr>
      </w:pPr>
      <w:bookmarkStart w:id="1" w:name="slide"/>
      <w:bookmarkEnd w:id="1"/>
      <w:r w:rsidRPr="00A11C14">
        <w:rPr>
          <w:rFonts w:ascii="Georgia" w:hAnsi="Georgia" w:cs="Arial"/>
          <w:b/>
          <w:bCs/>
          <w:color w:val="0D0D0D"/>
          <w:kern w:val="36"/>
          <w:sz w:val="36"/>
        </w:rPr>
        <w:t xml:space="preserve">How Do I Teach My Child It's OK to Lose?   </w:t>
      </w:r>
    </w:p>
    <w:p w14:paraId="4CF3FA74" w14:textId="77777777" w:rsidR="008C1E1E" w:rsidRDefault="008C1E1E" w:rsidP="0030743B">
      <w:pPr>
        <w:spacing w:after="150" w:line="240" w:lineRule="auto"/>
        <w:ind w:right="378"/>
        <w:rPr>
          <w:rFonts w:ascii="Georgia" w:hAnsi="Georgia" w:cs="Arial"/>
          <w:color w:val="444444"/>
          <w:sz w:val="18"/>
        </w:rPr>
      </w:pPr>
    </w:p>
    <w:p w14:paraId="46DC237C" w14:textId="77777777" w:rsidR="008C1E1E" w:rsidRPr="000F711A" w:rsidRDefault="008C1E1E" w:rsidP="0030743B">
      <w:pPr>
        <w:spacing w:after="150" w:line="240" w:lineRule="auto"/>
        <w:ind w:right="378"/>
        <w:rPr>
          <w:rFonts w:ascii="Georgia Italic" w:hAnsi="Georgia Italic" w:cs="Arial"/>
          <w:i/>
          <w:color w:val="444444"/>
          <w:sz w:val="18"/>
        </w:rPr>
      </w:pPr>
      <w:r w:rsidRPr="000F711A">
        <w:rPr>
          <w:rFonts w:ascii="Georgia Italic" w:hAnsi="Georgia Italic" w:cs="Arial"/>
          <w:i/>
          <w:color w:val="444444"/>
          <w:sz w:val="18"/>
        </w:rPr>
        <w:t>By Debra Collins, Family therapist, from greatschools.com</w:t>
      </w:r>
    </w:p>
    <w:p w14:paraId="064A22BE" w14:textId="77777777" w:rsidR="008C1E1E" w:rsidRPr="00841EBA" w:rsidRDefault="008C1E1E" w:rsidP="00375622">
      <w:pPr>
        <w:spacing w:after="0" w:line="240" w:lineRule="auto"/>
        <w:rPr>
          <w:rFonts w:ascii="Arial" w:hAnsi="Arial" w:cs="Arial"/>
          <w:color w:val="333333"/>
          <w:sz w:val="18"/>
        </w:rPr>
      </w:pPr>
    </w:p>
    <w:p w14:paraId="65238C91" w14:textId="77777777" w:rsidR="008C1E1E" w:rsidRPr="00841EBA" w:rsidRDefault="008C1E1E" w:rsidP="00375622">
      <w:pPr>
        <w:spacing w:after="150" w:line="240" w:lineRule="auto"/>
        <w:outlineLvl w:val="3"/>
        <w:rPr>
          <w:rFonts w:ascii="Arial" w:hAnsi="Arial" w:cs="Arial"/>
          <w:b/>
          <w:bCs/>
          <w:caps/>
          <w:color w:val="D66671"/>
          <w:sz w:val="18"/>
        </w:rPr>
      </w:pPr>
      <w:r w:rsidRPr="00841EBA">
        <w:rPr>
          <w:rFonts w:ascii="Arial" w:hAnsi="Arial" w:cs="Arial"/>
          <w:b/>
          <w:bCs/>
          <w:caps/>
          <w:color w:val="D66671"/>
          <w:sz w:val="18"/>
        </w:rPr>
        <w:t>Question:</w:t>
      </w:r>
    </w:p>
    <w:p w14:paraId="1FD483B3" w14:textId="77777777" w:rsidR="008C1E1E" w:rsidRPr="000F711A" w:rsidRDefault="008C1E1E" w:rsidP="0030743B">
      <w:pPr>
        <w:tabs>
          <w:tab w:val="left" w:pos="10440"/>
        </w:tabs>
        <w:spacing w:after="150" w:line="240" w:lineRule="auto"/>
        <w:ind w:right="378" w:firstLine="0"/>
        <w:rPr>
          <w:rFonts w:ascii="Arial Bold" w:hAnsi="Arial Bold" w:cs="Arial"/>
          <w:b/>
          <w:color w:val="000000"/>
          <w:sz w:val="20"/>
        </w:rPr>
      </w:pPr>
      <w:r w:rsidRPr="000F711A">
        <w:rPr>
          <w:rFonts w:ascii="Arial Bold" w:hAnsi="Arial Bold" w:cs="Arial"/>
          <w:b/>
          <w:color w:val="000000"/>
          <w:sz w:val="20"/>
        </w:rPr>
        <w:t xml:space="preserve">My second-grade daughter is very bright. She reads at almost the fifth-grade level. The problem is that she is so hard on herself! She is often upset if she doesn't win at a math game and it can ruin her whole day. Despite encouragement at home, and constant reassurance that she cannot always be the leader or the winner, she just can't grasp this concept.  The only expectations we have for our daughter is to do her best, and enjoy school. I am afraid that this behavior, if not redirected, </w:t>
      </w:r>
      <w:r w:rsidRPr="000F711A">
        <w:rPr>
          <w:rFonts w:ascii="Arial Bold" w:hAnsi="Arial Bold" w:cs="Arial"/>
          <w:b/>
          <w:color w:val="000000"/>
          <w:sz w:val="20"/>
        </w:rPr>
        <w:lastRenderedPageBreak/>
        <w:t>may be harmful in the long run. I know that I must also ignore some of the drama, but it can be hard. Do you have any suggestions?</w:t>
      </w:r>
    </w:p>
    <w:p w14:paraId="36CD2885" w14:textId="77777777" w:rsidR="008C1E1E" w:rsidRPr="00841EBA" w:rsidRDefault="008C1E1E" w:rsidP="0030743B">
      <w:pPr>
        <w:tabs>
          <w:tab w:val="left" w:pos="10440"/>
        </w:tabs>
        <w:spacing w:after="150" w:line="240" w:lineRule="auto"/>
        <w:ind w:right="378"/>
        <w:outlineLvl w:val="3"/>
        <w:rPr>
          <w:rFonts w:ascii="Arial" w:hAnsi="Arial" w:cs="Arial"/>
          <w:b/>
          <w:bCs/>
          <w:caps/>
          <w:color w:val="D66671"/>
          <w:sz w:val="18"/>
        </w:rPr>
      </w:pPr>
      <w:r w:rsidRPr="00841EBA">
        <w:rPr>
          <w:rFonts w:ascii="Arial" w:hAnsi="Arial" w:cs="Arial"/>
          <w:b/>
          <w:bCs/>
          <w:caps/>
          <w:color w:val="D66671"/>
          <w:sz w:val="18"/>
        </w:rPr>
        <w:t>Answer:</w:t>
      </w:r>
    </w:p>
    <w:p w14:paraId="77983C85" w14:textId="77777777" w:rsidR="008C1E1E" w:rsidRPr="00A11C14" w:rsidRDefault="008C1E1E" w:rsidP="0030743B">
      <w:pPr>
        <w:tabs>
          <w:tab w:val="left" w:pos="10440"/>
        </w:tabs>
        <w:spacing w:before="100" w:beforeAutospacing="1" w:after="135" w:line="240" w:lineRule="auto"/>
        <w:ind w:right="378" w:firstLine="0"/>
        <w:rPr>
          <w:rFonts w:ascii="Arial" w:hAnsi="Arial" w:cs="Arial"/>
          <w:color w:val="000000"/>
          <w:sz w:val="18"/>
        </w:rPr>
      </w:pPr>
      <w:r w:rsidRPr="00A11C14">
        <w:rPr>
          <w:rFonts w:ascii="Arial" w:hAnsi="Arial" w:cs="Arial"/>
          <w:color w:val="000000"/>
          <w:sz w:val="18"/>
        </w:rPr>
        <w:t>It is wonderful that you are examining her issue from all sides. It can be difficult to teach children how to lose gracefully. I think that in general, children today seem to have a lower tolerance for frustration than in previous generations. There are many things being attributed to this, such as keeping kids overly stimulated and active, not clearly defining expectations or giving mixed messages.</w:t>
      </w:r>
    </w:p>
    <w:p w14:paraId="2656C217" w14:textId="77777777" w:rsidR="008C1E1E" w:rsidRPr="00A11C14" w:rsidRDefault="008C1E1E" w:rsidP="0030743B">
      <w:pPr>
        <w:tabs>
          <w:tab w:val="left" w:pos="10440"/>
        </w:tabs>
        <w:spacing w:before="100" w:beforeAutospacing="1" w:after="135" w:line="240" w:lineRule="auto"/>
        <w:ind w:right="378" w:firstLine="0"/>
        <w:rPr>
          <w:rFonts w:ascii="Arial" w:hAnsi="Arial" w:cs="Arial"/>
          <w:color w:val="000000"/>
          <w:sz w:val="18"/>
        </w:rPr>
      </w:pPr>
      <w:r w:rsidRPr="00A11C14">
        <w:rPr>
          <w:rFonts w:ascii="Arial" w:hAnsi="Arial" w:cs="Arial"/>
          <w:color w:val="000000"/>
          <w:sz w:val="18"/>
        </w:rPr>
        <w:t>It can also be challenging for academically bright children to cope when things suddenly are difficult for them. There is no shortcut to life experience. Although she is reading at the fifth-grade level, she still is only in second grade. What are her teacher's expectations of her and how are they communicated?</w:t>
      </w:r>
    </w:p>
    <w:p w14:paraId="6960A4ED" w14:textId="77777777" w:rsidR="008C1E1E" w:rsidRPr="00A11C14" w:rsidRDefault="008C1E1E" w:rsidP="0030743B">
      <w:pPr>
        <w:tabs>
          <w:tab w:val="left" w:pos="10440"/>
        </w:tabs>
        <w:spacing w:before="100" w:beforeAutospacing="1" w:after="135" w:line="240" w:lineRule="auto"/>
        <w:ind w:right="378" w:firstLine="0"/>
        <w:rPr>
          <w:rFonts w:ascii="Arial" w:hAnsi="Arial" w:cs="Arial"/>
          <w:color w:val="000000"/>
          <w:sz w:val="18"/>
        </w:rPr>
      </w:pPr>
      <w:r w:rsidRPr="00A11C14">
        <w:rPr>
          <w:rFonts w:ascii="Arial" w:hAnsi="Arial" w:cs="Arial"/>
          <w:color w:val="000000"/>
          <w:sz w:val="18"/>
        </w:rPr>
        <w:t>Dealing with disappointment is a learned skill, and we learn first from the adults around us. You may want to explore how people tolerate frustration in your family. Even with the best of intentions we may give mixed messages by saying one thing, but modeling another. Adults come home from work and blame the boss, storm around the house when something didn't work out as planned, or call themselves "stupid." Modeling how to deal with unfulfilled expectations, by talking about what you are feeling, is one way to demonstrate coping skills.</w:t>
      </w:r>
    </w:p>
    <w:p w14:paraId="3BA3F742" w14:textId="77777777" w:rsidR="008C1E1E" w:rsidRPr="00A11C14" w:rsidRDefault="008C1E1E" w:rsidP="0030743B">
      <w:pPr>
        <w:tabs>
          <w:tab w:val="left" w:pos="10440"/>
        </w:tabs>
        <w:spacing w:before="100" w:beforeAutospacing="1" w:after="150" w:line="240" w:lineRule="auto"/>
        <w:ind w:right="378" w:firstLine="0"/>
        <w:rPr>
          <w:rFonts w:ascii="Arial" w:hAnsi="Arial" w:cs="Arial"/>
          <w:color w:val="000000"/>
          <w:sz w:val="18"/>
        </w:rPr>
      </w:pPr>
      <w:r w:rsidRPr="00A11C14">
        <w:rPr>
          <w:rFonts w:ascii="Arial" w:hAnsi="Arial" w:cs="Arial"/>
          <w:color w:val="000000"/>
          <w:sz w:val="18"/>
        </w:rPr>
        <w:t xml:space="preserve">As you mentioned, it is important to not fuel drama, especially if she's using it as a way to connect. Acknowledging her feelings, but minimizing your reaction can help. In a neutral tone you can say something like, "It's disappointing when you don't win at...". Then resist the pull to reassure her or make her stop. When she's calmer, you </w:t>
      </w:r>
      <w:r w:rsidRPr="00A11C14">
        <w:rPr>
          <w:rFonts w:ascii="Arial" w:hAnsi="Arial" w:cs="Arial"/>
          <w:color w:val="000000"/>
          <w:sz w:val="18"/>
        </w:rPr>
        <w:lastRenderedPageBreak/>
        <w:t>can ask her if she wants to come up with a solution. "Failure" teaches us problem solving, but sometimes we just need to learn to sit with our disappointment.</w:t>
      </w:r>
    </w:p>
    <w:p w14:paraId="1C516CAE" w14:textId="77777777" w:rsidR="008C1E1E" w:rsidRPr="003A7D3C" w:rsidRDefault="00C83946" w:rsidP="003A7D3C">
      <w:pPr>
        <w:spacing w:before="100" w:beforeAutospacing="1" w:after="150" w:line="240" w:lineRule="auto"/>
        <w:ind w:left="0" w:firstLine="0"/>
        <w:rPr>
          <w:rFonts w:ascii="Arial" w:hAnsi="Arial" w:cs="Arial"/>
          <w:color w:val="444444"/>
          <w:sz w:val="18"/>
        </w:rPr>
      </w:pPr>
      <w:r>
        <w:rPr>
          <w:rFonts w:ascii="Arial" w:hAnsi="Arial" w:cs="Arial"/>
          <w:color w:val="404040"/>
          <w:sz w:val="24"/>
        </w:rPr>
        <w:pict w14:anchorId="76066CDA">
          <v:rect id="_x0000_i1026" style="width:0;height:1.5pt" o:hralign="center" o:hrstd="t" o:hr="t" fillcolor="#a0a0a0" stroked="f">
            <v:imagedata r:id="rId6" o:title=""/>
          </v:rect>
        </w:pict>
      </w:r>
    </w:p>
    <w:p w14:paraId="285EB3B0" w14:textId="07106D1E" w:rsidR="008C1E1E" w:rsidRPr="00610CF0" w:rsidRDefault="008C1E1E" w:rsidP="00610CF0">
      <w:pPr>
        <w:spacing w:before="100" w:beforeAutospacing="1" w:after="150" w:line="240" w:lineRule="auto"/>
        <w:ind w:right="288" w:firstLine="0"/>
        <w:rPr>
          <w:rFonts w:ascii="Arial Bold" w:hAnsi="Arial Bold"/>
          <w:b/>
          <w:i/>
          <w:color w:val="000000"/>
          <w:sz w:val="18"/>
        </w:rPr>
      </w:pPr>
      <w:r w:rsidRPr="000F711A">
        <w:rPr>
          <w:rFonts w:ascii="Arial Bold" w:hAnsi="Arial Bold" w:cs="Arial"/>
          <w:b/>
          <w:i/>
          <w:iCs/>
          <w:color w:val="000000"/>
          <w:sz w:val="18"/>
        </w:rPr>
        <w:t>Advice from Great Schools’ experts is not a substitute for professional diagnosis or treatment from a health-care provider or learning expert familiar with your unique situation. We recommend consulting a qualified professional if you have concerns about your child's condition.</w:t>
      </w:r>
    </w:p>
    <w:p w14:paraId="54201EE8" w14:textId="77777777" w:rsidR="008C1E1E" w:rsidRPr="005678CA" w:rsidRDefault="008C1E1E" w:rsidP="00375622">
      <w:pPr>
        <w:spacing w:line="240" w:lineRule="auto"/>
        <w:rPr>
          <w:rFonts w:ascii="Cambria Bold" w:hAnsi="Cambria Bold"/>
          <w:b/>
          <w:color w:val="0D0D0D"/>
          <w:sz w:val="18"/>
        </w:rPr>
      </w:pPr>
      <w:r w:rsidRPr="005678CA">
        <w:rPr>
          <w:rFonts w:ascii="Cambria Bold" w:hAnsi="Cambria Bold"/>
          <w:b/>
          <w:color w:val="0D0D0D"/>
          <w:sz w:val="18"/>
        </w:rPr>
        <w:t>References</w:t>
      </w:r>
    </w:p>
    <w:p w14:paraId="6F4E9E6B" w14:textId="77777777" w:rsidR="008C1E1E" w:rsidRPr="000F711A" w:rsidRDefault="008C1E1E" w:rsidP="00DE5C45">
      <w:pPr>
        <w:spacing w:after="0" w:line="240" w:lineRule="auto"/>
        <w:rPr>
          <w:rFonts w:ascii="Calibri Italic" w:hAnsi="Calibri Italic"/>
          <w:i/>
          <w:color w:val="000000"/>
          <w:sz w:val="16"/>
        </w:rPr>
      </w:pPr>
      <w:r w:rsidRPr="000F711A">
        <w:rPr>
          <w:color w:val="000000"/>
          <w:sz w:val="16"/>
        </w:rPr>
        <w:t xml:space="preserve">Bates Ames, Louise (1990).  </w:t>
      </w:r>
      <w:r w:rsidRPr="000F711A">
        <w:rPr>
          <w:i/>
          <w:color w:val="000000"/>
          <w:sz w:val="16"/>
        </w:rPr>
        <w:t>Your Seven-Year-Old.</w:t>
      </w:r>
      <w:r w:rsidRPr="000F711A">
        <w:rPr>
          <w:color w:val="000000"/>
          <w:sz w:val="16"/>
        </w:rPr>
        <w:t xml:space="preserve">  New York: Dell Publishing</w:t>
      </w:r>
      <w:r w:rsidRPr="000F711A">
        <w:rPr>
          <w:rFonts w:ascii="Calibri Italic" w:hAnsi="Calibri Italic"/>
          <w:i/>
          <w:color w:val="000000"/>
          <w:sz w:val="16"/>
        </w:rPr>
        <w:t>. This book gives good information on family dynamics and age-related expectations and milestones .</w:t>
      </w:r>
    </w:p>
    <w:p w14:paraId="36205D8B" w14:textId="77777777" w:rsidR="008C1E1E" w:rsidRDefault="008C1E1E" w:rsidP="00DE5C45">
      <w:pPr>
        <w:spacing w:after="0" w:line="240" w:lineRule="auto"/>
        <w:rPr>
          <w:color w:val="000000"/>
          <w:sz w:val="16"/>
        </w:rPr>
      </w:pPr>
      <w:r w:rsidRPr="000F711A">
        <w:rPr>
          <w:rFonts w:cs="Arial"/>
          <w:iCs/>
          <w:color w:val="000000"/>
          <w:sz w:val="16"/>
        </w:rPr>
        <w:t>Collins, Debra</w:t>
      </w:r>
      <w:r w:rsidRPr="000F711A">
        <w:rPr>
          <w:rFonts w:cs="Arial"/>
          <w:i/>
          <w:iCs/>
          <w:color w:val="000000"/>
          <w:sz w:val="16"/>
        </w:rPr>
        <w:t>.  Ask The Experts: How Do I Teach My Child It’s OK To Lose?</w:t>
      </w:r>
      <w:r w:rsidRPr="000F711A">
        <w:rPr>
          <w:rFonts w:cs="Arial"/>
          <w:iCs/>
          <w:color w:val="000000"/>
          <w:sz w:val="16"/>
        </w:rPr>
        <w:t xml:space="preserve">  Retrieved from </w:t>
      </w:r>
      <w:hyperlink r:id="rId7" w:history="1">
        <w:r w:rsidRPr="000F711A">
          <w:rPr>
            <w:rStyle w:val="Hyperlink"/>
            <w:rFonts w:cs="Arial"/>
            <w:iCs/>
            <w:color w:val="000000"/>
            <w:sz w:val="16"/>
          </w:rPr>
          <w:t>http://www.greatschools.org/parenting/teaching-values/1404-its-ok-to-lose.gs</w:t>
        </w:r>
      </w:hyperlink>
      <w:r w:rsidRPr="000F711A">
        <w:rPr>
          <w:rFonts w:cs="Arial"/>
          <w:iCs/>
          <w:color w:val="000000"/>
          <w:sz w:val="16"/>
        </w:rPr>
        <w:t xml:space="preserve"> </w:t>
      </w:r>
      <w:r w:rsidRPr="000F711A">
        <w:rPr>
          <w:color w:val="000000"/>
          <w:sz w:val="16"/>
        </w:rPr>
        <w:t xml:space="preserve"> In </w:t>
      </w:r>
      <w:r w:rsidRPr="000F711A">
        <w:rPr>
          <w:i/>
          <w:color w:val="000000"/>
          <w:sz w:val="16"/>
        </w:rPr>
        <w:t>Developmental Milestones</w:t>
      </w:r>
      <w:r w:rsidRPr="000F711A">
        <w:rPr>
          <w:color w:val="000000"/>
          <w:sz w:val="16"/>
        </w:rPr>
        <w:t>: Retrieved August 18, 2011, from greatschools.com</w:t>
      </w:r>
    </w:p>
    <w:p w14:paraId="65627F5B" w14:textId="7E8555F0" w:rsidR="00DE5C45" w:rsidRPr="000F711A" w:rsidRDefault="00DE5C45" w:rsidP="00DE5C45">
      <w:pPr>
        <w:spacing w:after="0" w:line="240" w:lineRule="auto"/>
        <w:rPr>
          <w:color w:val="000000"/>
          <w:sz w:val="16"/>
        </w:rPr>
      </w:pPr>
      <w:r>
        <w:rPr>
          <w:color w:val="000000"/>
          <w:sz w:val="16"/>
        </w:rPr>
        <w:t xml:space="preserve">Metzger, Julie, </w:t>
      </w:r>
      <w:r w:rsidRPr="00546DCE">
        <w:rPr>
          <w:i/>
          <w:color w:val="000000"/>
          <w:sz w:val="16"/>
        </w:rPr>
        <w:t>The Social Lives of the Young and the Restless</w:t>
      </w:r>
      <w:r w:rsidR="00546DCE">
        <w:rPr>
          <w:i/>
          <w:color w:val="000000"/>
          <w:sz w:val="16"/>
        </w:rPr>
        <w:t xml:space="preserve">. </w:t>
      </w:r>
      <w:r w:rsidR="00546DCE" w:rsidRPr="00546DCE">
        <w:rPr>
          <w:color w:val="000000"/>
          <w:sz w:val="16"/>
        </w:rPr>
        <w:t xml:space="preserve"> Presentation</w:t>
      </w:r>
      <w:r w:rsidR="00546DCE">
        <w:rPr>
          <w:color w:val="000000"/>
          <w:sz w:val="16"/>
        </w:rPr>
        <w:t>, St. Anne School, March, 2015.</w:t>
      </w:r>
    </w:p>
    <w:p w14:paraId="12B15BEA" w14:textId="77777777" w:rsidR="008C1E1E" w:rsidRPr="000F711A" w:rsidRDefault="008C1E1E" w:rsidP="00DE5C45">
      <w:pPr>
        <w:spacing w:after="0" w:line="240" w:lineRule="auto"/>
        <w:rPr>
          <w:color w:val="000000"/>
          <w:sz w:val="16"/>
        </w:rPr>
      </w:pPr>
      <w:r w:rsidRPr="000F711A">
        <w:rPr>
          <w:color w:val="000000"/>
          <w:sz w:val="16"/>
        </w:rPr>
        <w:t xml:space="preserve">Pellissier, Hank.  Retrieved on November 9, 2011.  </w:t>
      </w:r>
      <w:hyperlink r:id="rId8" w:history="1">
        <w:r w:rsidRPr="000F711A">
          <w:rPr>
            <w:rStyle w:val="Hyperlink"/>
            <w:color w:val="000000"/>
            <w:sz w:val="16"/>
          </w:rPr>
          <w:t>http://www.greatschools.org/parenting/behavior-discipline/slideshows/4451-brain-secon-grade.gs</w:t>
        </w:r>
      </w:hyperlink>
      <w:r w:rsidRPr="000F711A">
        <w:rPr>
          <w:color w:val="000000"/>
          <w:sz w:val="16"/>
        </w:rPr>
        <w:t xml:space="preserve">. </w:t>
      </w:r>
    </w:p>
    <w:p w14:paraId="391FDF3F" w14:textId="77777777" w:rsidR="008C1E1E" w:rsidRPr="000F711A" w:rsidRDefault="008C1E1E" w:rsidP="00DE5C45">
      <w:pPr>
        <w:spacing w:after="0" w:line="240" w:lineRule="auto"/>
        <w:rPr>
          <w:color w:val="000000"/>
          <w:sz w:val="16"/>
        </w:rPr>
      </w:pPr>
      <w:r w:rsidRPr="000F711A">
        <w:rPr>
          <w:color w:val="000000"/>
          <w:sz w:val="16"/>
        </w:rPr>
        <w:t xml:space="preserve">Wood, Chip (1997). </w:t>
      </w:r>
      <w:r w:rsidRPr="000F711A">
        <w:rPr>
          <w:rFonts w:ascii="Calibri Italic" w:hAnsi="Calibri Italic"/>
          <w:i/>
          <w:color w:val="000000"/>
          <w:sz w:val="16"/>
        </w:rPr>
        <w:t>Yardsticks</w:t>
      </w:r>
      <w:r w:rsidRPr="000F711A">
        <w:rPr>
          <w:color w:val="000000"/>
          <w:sz w:val="16"/>
        </w:rPr>
        <w:t>: Children in the Classroom 4-14. Maine: Northeast Foundation for Children</w:t>
      </w:r>
    </w:p>
    <w:sectPr w:rsidR="008C1E1E" w:rsidRPr="000F711A" w:rsidSect="00851536">
      <w:pgSz w:w="12240" w:h="15840"/>
      <w:pgMar w:top="245" w:right="576" w:bottom="720" w:left="576"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Bold Italic">
    <w:panose1 w:val="020F07020304040A0204"/>
    <w:charset w:val="00"/>
    <w:family w:val="swiss"/>
    <w:pitch w:val="variable"/>
    <w:sig w:usb0="E00002FF" w:usb1="4000ACFF" w:usb2="00000001" w:usb3="00000000" w:csb0="0000019F" w:csb1="00000000"/>
  </w:font>
  <w:font w:name="Comic Sans MS Bold">
    <w:panose1 w:val="030F09020303020202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Bold">
    <w:panose1 w:val="020F0702030404030204"/>
    <w:charset w:val="00"/>
    <w:family w:val="swiss"/>
    <w:pitch w:val="variable"/>
    <w:sig w:usb0="E00002FF" w:usb1="4000ACFF" w:usb2="00000001" w:usb3="00000000" w:csb0="0000019F" w:csb1="00000000"/>
  </w:font>
  <w:font w:name="ArialMT">
    <w:altName w:val="Arial"/>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Italic">
    <w:panose1 w:val="02040502050405090303"/>
    <w:charset w:val="00"/>
    <w:family w:val="roman"/>
    <w:pitch w:val="variable"/>
    <w:sig w:usb0="00000287" w:usb1="00000000" w:usb2="00000000" w:usb3="00000000" w:csb0="0000009F" w:csb1="00000000"/>
  </w:font>
  <w:font w:name="Arial Bold">
    <w:panose1 w:val="020B0704020202020204"/>
    <w:charset w:val="00"/>
    <w:family w:val="swiss"/>
    <w:pitch w:val="variable"/>
    <w:sig w:usb0="E0002AFF" w:usb1="C0007843" w:usb2="00000009" w:usb3="00000000" w:csb0="000001FF" w:csb1="00000000"/>
  </w:font>
  <w:font w:name="Cambria Bold">
    <w:panose1 w:val="02040803050406030204"/>
    <w:charset w:val="00"/>
    <w:family w:val="roman"/>
    <w:pitch w:val="variable"/>
    <w:sig w:usb0="E00002FF" w:usb1="4000045F" w:usb2="00000000" w:usb3="00000000" w:csb0="0000019F" w:csb1="00000000"/>
  </w:font>
  <w:font w:name="Calibri Italic">
    <w:panose1 w:val="020F05020202040A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1A2306"/>
    <w:lvl w:ilvl="0" w:tplc="DDFE0930">
      <w:numFmt w:val="none"/>
      <w:lvlText w:val=""/>
      <w:lvlJc w:val="left"/>
      <w:pPr>
        <w:tabs>
          <w:tab w:val="num" w:pos="360"/>
        </w:tabs>
      </w:pPr>
    </w:lvl>
    <w:lvl w:ilvl="1" w:tplc="F230DDB8">
      <w:numFmt w:val="decimal"/>
      <w:lvlText w:val=""/>
      <w:lvlJc w:val="left"/>
    </w:lvl>
    <w:lvl w:ilvl="2" w:tplc="6EDC5326">
      <w:numFmt w:val="decimal"/>
      <w:lvlText w:val=""/>
      <w:lvlJc w:val="left"/>
    </w:lvl>
    <w:lvl w:ilvl="3" w:tplc="4B90598C">
      <w:numFmt w:val="decimal"/>
      <w:lvlText w:val=""/>
      <w:lvlJc w:val="left"/>
    </w:lvl>
    <w:lvl w:ilvl="4" w:tplc="C3E83F7E">
      <w:numFmt w:val="decimal"/>
      <w:lvlText w:val=""/>
      <w:lvlJc w:val="left"/>
    </w:lvl>
    <w:lvl w:ilvl="5" w:tplc="4ECC6E86">
      <w:numFmt w:val="decimal"/>
      <w:lvlText w:val=""/>
      <w:lvlJc w:val="left"/>
    </w:lvl>
    <w:lvl w:ilvl="6" w:tplc="A3B2859C">
      <w:numFmt w:val="decimal"/>
      <w:lvlText w:val=""/>
      <w:lvlJc w:val="left"/>
    </w:lvl>
    <w:lvl w:ilvl="7" w:tplc="4686F95E">
      <w:numFmt w:val="decimal"/>
      <w:lvlText w:val=""/>
      <w:lvlJc w:val="left"/>
    </w:lvl>
    <w:lvl w:ilvl="8" w:tplc="540E33A0">
      <w:numFmt w:val="decimal"/>
      <w:lvlText w:val=""/>
      <w:lvlJc w:val="left"/>
    </w:lvl>
  </w:abstractNum>
  <w:abstractNum w:abstractNumId="1" w15:restartNumberingAfterBreak="0">
    <w:nsid w:val="00B14579"/>
    <w:multiLevelType w:val="hybridMultilevel"/>
    <w:tmpl w:val="EE00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B0F09"/>
    <w:multiLevelType w:val="hybridMultilevel"/>
    <w:tmpl w:val="F506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06961"/>
    <w:multiLevelType w:val="hybridMultilevel"/>
    <w:tmpl w:val="7932E42E"/>
    <w:lvl w:ilvl="0" w:tplc="DCB460B4">
      <w:numFmt w:val="bullet"/>
      <w:lvlText w:val="-"/>
      <w:lvlJc w:val="left"/>
      <w:pPr>
        <w:ind w:left="2220" w:hanging="360"/>
      </w:pPr>
      <w:rPr>
        <w:rFonts w:ascii="Calibri" w:eastAsia="Times New Roman" w:hAnsi="Calibri"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15093093"/>
    <w:multiLevelType w:val="hybridMultilevel"/>
    <w:tmpl w:val="4ABA30B8"/>
    <w:lvl w:ilvl="0" w:tplc="D592FE10">
      <w:numFmt w:val="bullet"/>
      <w:lvlText w:val="-"/>
      <w:lvlJc w:val="left"/>
      <w:pPr>
        <w:ind w:left="2340" w:hanging="360"/>
      </w:pPr>
      <w:rPr>
        <w:rFonts w:ascii="Calibri" w:eastAsia="Times New Roman" w:hAnsi="Calibri"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1F3F671E"/>
    <w:multiLevelType w:val="hybridMultilevel"/>
    <w:tmpl w:val="7BDA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5576A"/>
    <w:multiLevelType w:val="hybridMultilevel"/>
    <w:tmpl w:val="C8587390"/>
    <w:lvl w:ilvl="0" w:tplc="28E2BA40">
      <w:numFmt w:val="bullet"/>
      <w:lvlText w:val="-"/>
      <w:lvlJc w:val="left"/>
      <w:pPr>
        <w:ind w:left="2280" w:hanging="360"/>
      </w:pPr>
      <w:rPr>
        <w:rFonts w:ascii="Calibri" w:eastAsia="Times New Roman" w:hAnsi="Calibri"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15:restartNumberingAfterBreak="0">
    <w:nsid w:val="2629256A"/>
    <w:multiLevelType w:val="hybridMultilevel"/>
    <w:tmpl w:val="06B8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C7000"/>
    <w:multiLevelType w:val="hybridMultilevel"/>
    <w:tmpl w:val="0B52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0D2D"/>
    <w:multiLevelType w:val="hybridMultilevel"/>
    <w:tmpl w:val="7358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B5744"/>
    <w:multiLevelType w:val="hybridMultilevel"/>
    <w:tmpl w:val="104A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63DBE"/>
    <w:multiLevelType w:val="hybridMultilevel"/>
    <w:tmpl w:val="C2F24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9F3045"/>
    <w:multiLevelType w:val="hybridMultilevel"/>
    <w:tmpl w:val="0F38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42295"/>
    <w:multiLevelType w:val="hybridMultilevel"/>
    <w:tmpl w:val="BF9A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D2507"/>
    <w:multiLevelType w:val="hybridMultilevel"/>
    <w:tmpl w:val="E81AB766"/>
    <w:lvl w:ilvl="0" w:tplc="DC1CC7A0">
      <w:numFmt w:val="bullet"/>
      <w:lvlText w:val="-"/>
      <w:lvlJc w:val="left"/>
      <w:pPr>
        <w:ind w:left="2340" w:hanging="360"/>
      </w:pPr>
      <w:rPr>
        <w:rFonts w:ascii="Calibri" w:eastAsia="Times New Roman" w:hAnsi="Calibri"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5DF01284"/>
    <w:multiLevelType w:val="hybridMultilevel"/>
    <w:tmpl w:val="0C28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F29A4"/>
    <w:multiLevelType w:val="hybridMultilevel"/>
    <w:tmpl w:val="874E5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426E6"/>
    <w:multiLevelType w:val="hybridMultilevel"/>
    <w:tmpl w:val="094C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94BB5"/>
    <w:multiLevelType w:val="hybridMultilevel"/>
    <w:tmpl w:val="41E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D746A"/>
    <w:multiLevelType w:val="hybridMultilevel"/>
    <w:tmpl w:val="AE0C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6"/>
  </w:num>
  <w:num w:numId="5">
    <w:abstractNumId w:val="3"/>
  </w:num>
  <w:num w:numId="6">
    <w:abstractNumId w:val="15"/>
  </w:num>
  <w:num w:numId="7">
    <w:abstractNumId w:val="17"/>
  </w:num>
  <w:num w:numId="8">
    <w:abstractNumId w:val="9"/>
  </w:num>
  <w:num w:numId="9">
    <w:abstractNumId w:val="8"/>
  </w:num>
  <w:num w:numId="10">
    <w:abstractNumId w:val="19"/>
  </w:num>
  <w:num w:numId="11">
    <w:abstractNumId w:val="10"/>
  </w:num>
  <w:num w:numId="12">
    <w:abstractNumId w:val="7"/>
  </w:num>
  <w:num w:numId="13">
    <w:abstractNumId w:val="5"/>
  </w:num>
  <w:num w:numId="14">
    <w:abstractNumId w:val="13"/>
  </w:num>
  <w:num w:numId="15">
    <w:abstractNumId w:val="2"/>
  </w:num>
  <w:num w:numId="16">
    <w:abstractNumId w:val="18"/>
  </w:num>
  <w:num w:numId="17">
    <w:abstractNumId w:val="0"/>
  </w:num>
  <w:num w:numId="18">
    <w:abstractNumId w:val="1"/>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FC"/>
    <w:rsid w:val="00002335"/>
    <w:rsid w:val="00010FAC"/>
    <w:rsid w:val="00016A9A"/>
    <w:rsid w:val="00017652"/>
    <w:rsid w:val="0002154F"/>
    <w:rsid w:val="00026018"/>
    <w:rsid w:val="00027122"/>
    <w:rsid w:val="000359FC"/>
    <w:rsid w:val="000361E4"/>
    <w:rsid w:val="000737B3"/>
    <w:rsid w:val="00080639"/>
    <w:rsid w:val="00081A01"/>
    <w:rsid w:val="0009317A"/>
    <w:rsid w:val="000A0569"/>
    <w:rsid w:val="000A3348"/>
    <w:rsid w:val="000C6E84"/>
    <w:rsid w:val="000D0B0B"/>
    <w:rsid w:val="000D1A45"/>
    <w:rsid w:val="000D68F6"/>
    <w:rsid w:val="000E76A1"/>
    <w:rsid w:val="000F711A"/>
    <w:rsid w:val="00103647"/>
    <w:rsid w:val="00111FA6"/>
    <w:rsid w:val="00115968"/>
    <w:rsid w:val="00116B13"/>
    <w:rsid w:val="00116EB1"/>
    <w:rsid w:val="0012441C"/>
    <w:rsid w:val="001268E5"/>
    <w:rsid w:val="00135DB8"/>
    <w:rsid w:val="001372FD"/>
    <w:rsid w:val="001402DE"/>
    <w:rsid w:val="001525FC"/>
    <w:rsid w:val="00162B49"/>
    <w:rsid w:val="00166C52"/>
    <w:rsid w:val="00167461"/>
    <w:rsid w:val="00182357"/>
    <w:rsid w:val="0018794F"/>
    <w:rsid w:val="00191391"/>
    <w:rsid w:val="00192F1E"/>
    <w:rsid w:val="00193A75"/>
    <w:rsid w:val="001A02C0"/>
    <w:rsid w:val="001A260D"/>
    <w:rsid w:val="001A31DF"/>
    <w:rsid w:val="001A5D61"/>
    <w:rsid w:val="001A61B3"/>
    <w:rsid w:val="001B341D"/>
    <w:rsid w:val="001F72A4"/>
    <w:rsid w:val="00200B6E"/>
    <w:rsid w:val="00207AF0"/>
    <w:rsid w:val="00213FA2"/>
    <w:rsid w:val="0021742C"/>
    <w:rsid w:val="0022621A"/>
    <w:rsid w:val="00233CA8"/>
    <w:rsid w:val="00237BD5"/>
    <w:rsid w:val="00250F6F"/>
    <w:rsid w:val="002521A7"/>
    <w:rsid w:val="00265B82"/>
    <w:rsid w:val="002714C0"/>
    <w:rsid w:val="00274397"/>
    <w:rsid w:val="002838DE"/>
    <w:rsid w:val="002848B9"/>
    <w:rsid w:val="00291047"/>
    <w:rsid w:val="002A0CF6"/>
    <w:rsid w:val="002A18BC"/>
    <w:rsid w:val="002A5C44"/>
    <w:rsid w:val="002B53A9"/>
    <w:rsid w:val="002C2751"/>
    <w:rsid w:val="002C5295"/>
    <w:rsid w:val="002C5689"/>
    <w:rsid w:val="002D3017"/>
    <w:rsid w:val="002D4768"/>
    <w:rsid w:val="002D7B9C"/>
    <w:rsid w:val="002F114A"/>
    <w:rsid w:val="002F1E93"/>
    <w:rsid w:val="00304B6B"/>
    <w:rsid w:val="003063D0"/>
    <w:rsid w:val="0030743B"/>
    <w:rsid w:val="0031471D"/>
    <w:rsid w:val="00315094"/>
    <w:rsid w:val="003162FC"/>
    <w:rsid w:val="00320D85"/>
    <w:rsid w:val="00351127"/>
    <w:rsid w:val="003533B4"/>
    <w:rsid w:val="003541DB"/>
    <w:rsid w:val="00357E13"/>
    <w:rsid w:val="00363E6D"/>
    <w:rsid w:val="00373E62"/>
    <w:rsid w:val="00373F59"/>
    <w:rsid w:val="00374D50"/>
    <w:rsid w:val="00375622"/>
    <w:rsid w:val="00382F3F"/>
    <w:rsid w:val="003841CB"/>
    <w:rsid w:val="003865EC"/>
    <w:rsid w:val="00393479"/>
    <w:rsid w:val="0039775A"/>
    <w:rsid w:val="003A102E"/>
    <w:rsid w:val="003A7D3C"/>
    <w:rsid w:val="003B1177"/>
    <w:rsid w:val="003D0213"/>
    <w:rsid w:val="003E7965"/>
    <w:rsid w:val="003F48F1"/>
    <w:rsid w:val="003F58A3"/>
    <w:rsid w:val="00401400"/>
    <w:rsid w:val="00405F68"/>
    <w:rsid w:val="0042132C"/>
    <w:rsid w:val="004465FD"/>
    <w:rsid w:val="00447985"/>
    <w:rsid w:val="00451D9E"/>
    <w:rsid w:val="004547D6"/>
    <w:rsid w:val="004552B8"/>
    <w:rsid w:val="00471CA8"/>
    <w:rsid w:val="00471D7D"/>
    <w:rsid w:val="00474F34"/>
    <w:rsid w:val="004A357B"/>
    <w:rsid w:val="004B417B"/>
    <w:rsid w:val="004B7A02"/>
    <w:rsid w:val="004C79B0"/>
    <w:rsid w:val="0051007A"/>
    <w:rsid w:val="005123B8"/>
    <w:rsid w:val="005127B1"/>
    <w:rsid w:val="0052753B"/>
    <w:rsid w:val="00541C67"/>
    <w:rsid w:val="00546DCE"/>
    <w:rsid w:val="005654C5"/>
    <w:rsid w:val="005678CA"/>
    <w:rsid w:val="00572D0F"/>
    <w:rsid w:val="00576752"/>
    <w:rsid w:val="005776A2"/>
    <w:rsid w:val="00577C6C"/>
    <w:rsid w:val="0059619D"/>
    <w:rsid w:val="005C7470"/>
    <w:rsid w:val="005D5A9D"/>
    <w:rsid w:val="005E5FC0"/>
    <w:rsid w:val="005E6609"/>
    <w:rsid w:val="005F4027"/>
    <w:rsid w:val="005F7139"/>
    <w:rsid w:val="00610A86"/>
    <w:rsid w:val="00610CF0"/>
    <w:rsid w:val="00612C59"/>
    <w:rsid w:val="006132BF"/>
    <w:rsid w:val="00616850"/>
    <w:rsid w:val="00620E6C"/>
    <w:rsid w:val="006252DB"/>
    <w:rsid w:val="00626C81"/>
    <w:rsid w:val="00626DAC"/>
    <w:rsid w:val="006273EE"/>
    <w:rsid w:val="0063306F"/>
    <w:rsid w:val="00645B92"/>
    <w:rsid w:val="00646D46"/>
    <w:rsid w:val="00654D1B"/>
    <w:rsid w:val="00655999"/>
    <w:rsid w:val="00657D81"/>
    <w:rsid w:val="00666AD8"/>
    <w:rsid w:val="006775EC"/>
    <w:rsid w:val="006811AC"/>
    <w:rsid w:val="006815B9"/>
    <w:rsid w:val="00691748"/>
    <w:rsid w:val="006A39CF"/>
    <w:rsid w:val="006A76A1"/>
    <w:rsid w:val="006B11C2"/>
    <w:rsid w:val="006B238F"/>
    <w:rsid w:val="006B3CC9"/>
    <w:rsid w:val="006B5327"/>
    <w:rsid w:val="006D42CA"/>
    <w:rsid w:val="006E0205"/>
    <w:rsid w:val="006E12C5"/>
    <w:rsid w:val="0071160A"/>
    <w:rsid w:val="007204A4"/>
    <w:rsid w:val="007319C2"/>
    <w:rsid w:val="00733A0F"/>
    <w:rsid w:val="0073452D"/>
    <w:rsid w:val="00744730"/>
    <w:rsid w:val="00747720"/>
    <w:rsid w:val="00750635"/>
    <w:rsid w:val="00751FF2"/>
    <w:rsid w:val="00755E42"/>
    <w:rsid w:val="00781831"/>
    <w:rsid w:val="00794043"/>
    <w:rsid w:val="00794631"/>
    <w:rsid w:val="007C1E07"/>
    <w:rsid w:val="007C4624"/>
    <w:rsid w:val="007C67B9"/>
    <w:rsid w:val="007D4655"/>
    <w:rsid w:val="007D51BD"/>
    <w:rsid w:val="007D5750"/>
    <w:rsid w:val="007F05D5"/>
    <w:rsid w:val="007F06DC"/>
    <w:rsid w:val="007F0A1D"/>
    <w:rsid w:val="007F2ED6"/>
    <w:rsid w:val="007F4E33"/>
    <w:rsid w:val="007F4F26"/>
    <w:rsid w:val="0080286F"/>
    <w:rsid w:val="00812013"/>
    <w:rsid w:val="008123A6"/>
    <w:rsid w:val="00812BDE"/>
    <w:rsid w:val="00814380"/>
    <w:rsid w:val="00816B78"/>
    <w:rsid w:val="00825A29"/>
    <w:rsid w:val="0083619E"/>
    <w:rsid w:val="00841EBA"/>
    <w:rsid w:val="00845D40"/>
    <w:rsid w:val="00851536"/>
    <w:rsid w:val="00864454"/>
    <w:rsid w:val="00864A66"/>
    <w:rsid w:val="008720B9"/>
    <w:rsid w:val="00880602"/>
    <w:rsid w:val="00892DA4"/>
    <w:rsid w:val="0089461A"/>
    <w:rsid w:val="008A02B0"/>
    <w:rsid w:val="008A0C59"/>
    <w:rsid w:val="008A5221"/>
    <w:rsid w:val="008C0FB9"/>
    <w:rsid w:val="008C1E1E"/>
    <w:rsid w:val="008C6EC1"/>
    <w:rsid w:val="008F2FAD"/>
    <w:rsid w:val="0090469C"/>
    <w:rsid w:val="00904AEA"/>
    <w:rsid w:val="0091139B"/>
    <w:rsid w:val="009200A1"/>
    <w:rsid w:val="00922CE1"/>
    <w:rsid w:val="00930C1C"/>
    <w:rsid w:val="00931CB8"/>
    <w:rsid w:val="009320CB"/>
    <w:rsid w:val="009404A2"/>
    <w:rsid w:val="00943076"/>
    <w:rsid w:val="00945B7B"/>
    <w:rsid w:val="00946A41"/>
    <w:rsid w:val="0095631E"/>
    <w:rsid w:val="00961D7B"/>
    <w:rsid w:val="009652B4"/>
    <w:rsid w:val="009878FB"/>
    <w:rsid w:val="009903A8"/>
    <w:rsid w:val="009905DD"/>
    <w:rsid w:val="00991B88"/>
    <w:rsid w:val="0099468F"/>
    <w:rsid w:val="00995F7F"/>
    <w:rsid w:val="009C1136"/>
    <w:rsid w:val="009C2991"/>
    <w:rsid w:val="009E0159"/>
    <w:rsid w:val="009E2AE9"/>
    <w:rsid w:val="009F5CA9"/>
    <w:rsid w:val="00A064AC"/>
    <w:rsid w:val="00A11C14"/>
    <w:rsid w:val="00A40164"/>
    <w:rsid w:val="00A4419D"/>
    <w:rsid w:val="00A46CC6"/>
    <w:rsid w:val="00A5255D"/>
    <w:rsid w:val="00A65B8F"/>
    <w:rsid w:val="00A71BF3"/>
    <w:rsid w:val="00A84C26"/>
    <w:rsid w:val="00A95B61"/>
    <w:rsid w:val="00AA2877"/>
    <w:rsid w:val="00AB2AF2"/>
    <w:rsid w:val="00AB5B01"/>
    <w:rsid w:val="00AC4A00"/>
    <w:rsid w:val="00AE55FE"/>
    <w:rsid w:val="00AE56FF"/>
    <w:rsid w:val="00AE59C7"/>
    <w:rsid w:val="00AF6DC2"/>
    <w:rsid w:val="00B2398D"/>
    <w:rsid w:val="00B31E36"/>
    <w:rsid w:val="00B3606A"/>
    <w:rsid w:val="00B3612C"/>
    <w:rsid w:val="00B37332"/>
    <w:rsid w:val="00B418F1"/>
    <w:rsid w:val="00B50323"/>
    <w:rsid w:val="00B52A5E"/>
    <w:rsid w:val="00B6342E"/>
    <w:rsid w:val="00B75CFC"/>
    <w:rsid w:val="00B805E3"/>
    <w:rsid w:val="00BA3583"/>
    <w:rsid w:val="00BB3A69"/>
    <w:rsid w:val="00BB5C9A"/>
    <w:rsid w:val="00BB6C5E"/>
    <w:rsid w:val="00BC0322"/>
    <w:rsid w:val="00BC37AC"/>
    <w:rsid w:val="00BC5B03"/>
    <w:rsid w:val="00BC6A67"/>
    <w:rsid w:val="00BD1CAE"/>
    <w:rsid w:val="00BD2293"/>
    <w:rsid w:val="00C010D7"/>
    <w:rsid w:val="00C02395"/>
    <w:rsid w:val="00C059B2"/>
    <w:rsid w:val="00C05E69"/>
    <w:rsid w:val="00C07D84"/>
    <w:rsid w:val="00C11A33"/>
    <w:rsid w:val="00C32C29"/>
    <w:rsid w:val="00C35FFA"/>
    <w:rsid w:val="00C6228A"/>
    <w:rsid w:val="00C714E9"/>
    <w:rsid w:val="00C81134"/>
    <w:rsid w:val="00C811E5"/>
    <w:rsid w:val="00C83946"/>
    <w:rsid w:val="00CA4281"/>
    <w:rsid w:val="00CB4232"/>
    <w:rsid w:val="00CB575C"/>
    <w:rsid w:val="00CB6105"/>
    <w:rsid w:val="00CC1C54"/>
    <w:rsid w:val="00CC2B91"/>
    <w:rsid w:val="00CC497B"/>
    <w:rsid w:val="00CC6924"/>
    <w:rsid w:val="00CC76AB"/>
    <w:rsid w:val="00CE1658"/>
    <w:rsid w:val="00CE52C4"/>
    <w:rsid w:val="00CE6C0D"/>
    <w:rsid w:val="00CF4DDD"/>
    <w:rsid w:val="00D0413F"/>
    <w:rsid w:val="00D07B15"/>
    <w:rsid w:val="00D12D22"/>
    <w:rsid w:val="00D140E3"/>
    <w:rsid w:val="00D23100"/>
    <w:rsid w:val="00D25DF2"/>
    <w:rsid w:val="00D35DA4"/>
    <w:rsid w:val="00D530B2"/>
    <w:rsid w:val="00D61F20"/>
    <w:rsid w:val="00D715FF"/>
    <w:rsid w:val="00D71F43"/>
    <w:rsid w:val="00DA0D32"/>
    <w:rsid w:val="00DA31D5"/>
    <w:rsid w:val="00DB4970"/>
    <w:rsid w:val="00DB6732"/>
    <w:rsid w:val="00DC39C9"/>
    <w:rsid w:val="00DD0D02"/>
    <w:rsid w:val="00DD4211"/>
    <w:rsid w:val="00DE5C45"/>
    <w:rsid w:val="00DF4286"/>
    <w:rsid w:val="00DF59D4"/>
    <w:rsid w:val="00E048D4"/>
    <w:rsid w:val="00E05666"/>
    <w:rsid w:val="00E15725"/>
    <w:rsid w:val="00E22CE1"/>
    <w:rsid w:val="00E2537B"/>
    <w:rsid w:val="00E270BF"/>
    <w:rsid w:val="00E30A42"/>
    <w:rsid w:val="00E426C4"/>
    <w:rsid w:val="00E44C99"/>
    <w:rsid w:val="00E458A4"/>
    <w:rsid w:val="00E5078C"/>
    <w:rsid w:val="00E77622"/>
    <w:rsid w:val="00E806F6"/>
    <w:rsid w:val="00E83D34"/>
    <w:rsid w:val="00E845BD"/>
    <w:rsid w:val="00E92258"/>
    <w:rsid w:val="00E93011"/>
    <w:rsid w:val="00EA667B"/>
    <w:rsid w:val="00EB6C95"/>
    <w:rsid w:val="00EC7741"/>
    <w:rsid w:val="00EE5A56"/>
    <w:rsid w:val="00EE5E0A"/>
    <w:rsid w:val="00F12885"/>
    <w:rsid w:val="00F16AA9"/>
    <w:rsid w:val="00F23F03"/>
    <w:rsid w:val="00F31693"/>
    <w:rsid w:val="00F3593E"/>
    <w:rsid w:val="00F4246C"/>
    <w:rsid w:val="00F46F18"/>
    <w:rsid w:val="00F510BE"/>
    <w:rsid w:val="00F549B5"/>
    <w:rsid w:val="00F57FB3"/>
    <w:rsid w:val="00F626C7"/>
    <w:rsid w:val="00F62962"/>
    <w:rsid w:val="00F67094"/>
    <w:rsid w:val="00F816AA"/>
    <w:rsid w:val="00F819C5"/>
    <w:rsid w:val="00F8279C"/>
    <w:rsid w:val="00F848B5"/>
    <w:rsid w:val="00F87E6F"/>
    <w:rsid w:val="00F92CE4"/>
    <w:rsid w:val="00F93C13"/>
    <w:rsid w:val="00FA41FD"/>
    <w:rsid w:val="00FC3037"/>
    <w:rsid w:val="00FD444E"/>
    <w:rsid w:val="00FD47F8"/>
    <w:rsid w:val="00FD5EBF"/>
    <w:rsid w:val="00FE0717"/>
    <w:rsid w:val="00FE0D35"/>
    <w:rsid w:val="00FE3384"/>
    <w:rsid w:val="00FE7D9E"/>
    <w:rsid w:val="00FF27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DA7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Constantia" w:hAnsi="Constant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C7"/>
    <w:pPr>
      <w:spacing w:after="200" w:line="480" w:lineRule="auto"/>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07B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7B15"/>
    <w:rPr>
      <w:rFonts w:ascii="Tahoma" w:hAnsi="Tahoma" w:cs="Tahoma"/>
      <w:sz w:val="16"/>
    </w:rPr>
  </w:style>
  <w:style w:type="paragraph" w:styleId="ListParagraph">
    <w:name w:val="List Paragraph"/>
    <w:basedOn w:val="Normal"/>
    <w:uiPriority w:val="99"/>
    <w:qFormat/>
    <w:rsid w:val="00382F3F"/>
    <w:pPr>
      <w:contextualSpacing/>
    </w:pPr>
  </w:style>
  <w:style w:type="character" w:styleId="Hyperlink">
    <w:name w:val="Hyperlink"/>
    <w:uiPriority w:val="99"/>
    <w:rsid w:val="00447985"/>
    <w:rPr>
      <w:rFonts w:cs="Times New Roman"/>
      <w:color w:val="0066BB"/>
      <w:u w:val="none"/>
      <w:effect w:val="none"/>
    </w:rPr>
  </w:style>
  <w:style w:type="character" w:styleId="FollowedHyperlink">
    <w:name w:val="FollowedHyperlink"/>
    <w:uiPriority w:val="99"/>
    <w:rsid w:val="00E270B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reatschools.org/parenting/behavior-discipline/slideshows/4451-brain-secon-grade.gs" TargetMode="External"/><Relationship Id="rId3" Type="http://schemas.openxmlformats.org/officeDocument/2006/relationships/settings" Target="settings.xml"/><Relationship Id="rId7" Type="http://schemas.openxmlformats.org/officeDocument/2006/relationships/hyperlink" Target="http://www.greatschools.org/parenting/teaching-values/1404-its-ok-to-lose.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drousso@stjohnse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cp:lastModifiedBy>Kevin Ward</cp:lastModifiedBy>
  <cp:revision>2</cp:revision>
  <dcterms:created xsi:type="dcterms:W3CDTF">2019-09-30T18:18:00Z</dcterms:created>
  <dcterms:modified xsi:type="dcterms:W3CDTF">2019-09-30T18:18:00Z</dcterms:modified>
</cp:coreProperties>
</file>